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5E1" w:rsidR="00F035E1" w:rsidP="12C31B1A" w:rsidRDefault="00F035E1" w14:paraId="704D8A23" w14:textId="77777777">
      <w:pPr>
        <w:rPr>
          <w:rFonts w:asciiTheme="minorHAnsi" w:hAnsiTheme="minorHAnsi" w:eastAsiaTheme="minorEastAsia"/>
        </w:rPr>
      </w:pPr>
    </w:p>
    <w:p w:rsidRPr="00284D04" w:rsidR="00D00842" w:rsidP="12C31B1A" w:rsidRDefault="008631ED" w14:paraId="4E570669" w14:textId="4D2555CD">
      <w:pPr>
        <w:pStyle w:val="Heading2"/>
        <w:rPr>
          <w:rFonts w:ascii="Calibri" w:hAnsi="Calibri" w:cs="Calibri" w:eastAsiaTheme="minorEastAsia"/>
          <w:color w:val="1B75BB" w:themeColor="accent2"/>
          <w:sz w:val="60"/>
          <w:szCs w:val="60"/>
        </w:rPr>
      </w:pPr>
      <w:r w:rsidRPr="00284D04">
        <w:rPr>
          <w:rFonts w:ascii="Calibri" w:hAnsi="Calibri" w:cs="Calibri" w:eastAsiaTheme="minorEastAsia"/>
          <w:color w:val="1B75BB" w:themeColor="accent2"/>
          <w:sz w:val="60"/>
          <w:szCs w:val="60"/>
        </w:rPr>
        <w:t xml:space="preserve">GP </w:t>
      </w:r>
      <w:r w:rsidRPr="00284D04" w:rsidR="00B8596B">
        <w:rPr>
          <w:rFonts w:ascii="Calibri" w:hAnsi="Calibri" w:cs="Calibri" w:eastAsiaTheme="minorEastAsia"/>
          <w:color w:val="1B75BB" w:themeColor="accent2"/>
          <w:sz w:val="60"/>
          <w:szCs w:val="60"/>
        </w:rPr>
        <w:t>Full</w:t>
      </w:r>
      <w:r w:rsidRPr="00284D04" w:rsidR="005234EA">
        <w:rPr>
          <w:rFonts w:ascii="Calibri" w:hAnsi="Calibri" w:cs="Calibri" w:eastAsiaTheme="minorEastAsia"/>
          <w:color w:val="1B75BB" w:themeColor="accent2"/>
          <w:sz w:val="60"/>
          <w:szCs w:val="60"/>
        </w:rPr>
        <w:t>/Mini</w:t>
      </w:r>
      <w:r w:rsidRPr="00284D04" w:rsidR="00B8596B">
        <w:rPr>
          <w:rFonts w:ascii="Calibri" w:hAnsi="Calibri" w:cs="Calibri" w:eastAsiaTheme="minorEastAsia"/>
          <w:color w:val="1B75BB" w:themeColor="accent2"/>
          <w:sz w:val="60"/>
          <w:szCs w:val="60"/>
        </w:rPr>
        <w:t xml:space="preserve"> </w:t>
      </w:r>
      <w:r w:rsidRPr="00284D04" w:rsidR="00D00842">
        <w:rPr>
          <w:rFonts w:ascii="Calibri" w:hAnsi="Calibri" w:cs="Calibri" w:eastAsiaTheme="minorEastAsia"/>
          <w:color w:val="1B75BB" w:themeColor="accent2"/>
          <w:sz w:val="60"/>
          <w:szCs w:val="60"/>
        </w:rPr>
        <w:t xml:space="preserve">Audit </w:t>
      </w:r>
    </w:p>
    <w:p w:rsidRPr="00284D04" w:rsidR="0045438D" w:rsidP="0045438D" w:rsidRDefault="0045438D" w14:paraId="2AFA2F00" w14:textId="016E6576">
      <w:pPr>
        <w:rPr>
          <w:rFonts w:ascii="Calibri" w:hAnsi="Calibri" w:cs="Calibri"/>
          <w:b/>
          <w:bCs/>
          <w:sz w:val="22"/>
        </w:rPr>
      </w:pPr>
      <w:r w:rsidRPr="00284D04">
        <w:rPr>
          <w:rFonts w:ascii="Calibri" w:hAnsi="Calibri" w:cs="Calibri"/>
          <w:b/>
          <w:bCs/>
          <w:sz w:val="22"/>
        </w:rPr>
        <w:t>WHAT IS AN AUDIT?</w:t>
      </w:r>
    </w:p>
    <w:p w:rsidRPr="00284D04" w:rsidR="000607B2" w:rsidP="000607B2" w:rsidRDefault="005F2CBE" w14:paraId="6BDEB70A" w14:textId="6E992C89">
      <w:pPr>
        <w:pStyle w:val="Heading2"/>
        <w:rPr>
          <w:rFonts w:ascii="Calibri" w:hAnsi="Calibri" w:cs="Calibri" w:eastAsiaTheme="minorEastAsia"/>
          <w:b w:val="0"/>
          <w:bCs/>
          <w:color w:val="auto"/>
          <w:sz w:val="22"/>
          <w:szCs w:val="22"/>
        </w:rPr>
      </w:pPr>
      <w:r w:rsidRPr="00284D04">
        <w:rPr>
          <w:rFonts w:ascii="Calibri" w:hAnsi="Calibri" w:cs="Calibri" w:eastAsiaTheme="minorEastAsia"/>
          <w:b w:val="0"/>
          <w:bCs/>
          <w:color w:val="auto"/>
          <w:sz w:val="22"/>
          <w:szCs w:val="22"/>
        </w:rPr>
        <w:t>An a</w:t>
      </w:r>
      <w:r w:rsidRPr="00284D04" w:rsidR="00222C2C">
        <w:rPr>
          <w:rFonts w:ascii="Calibri" w:hAnsi="Calibri" w:cs="Calibri" w:eastAsiaTheme="minorEastAsia"/>
          <w:b w:val="0"/>
          <w:bCs/>
          <w:color w:val="auto"/>
          <w:sz w:val="22"/>
          <w:szCs w:val="22"/>
        </w:rPr>
        <w:t xml:space="preserve">udit </w:t>
      </w:r>
      <w:r w:rsidRPr="00284D04">
        <w:rPr>
          <w:rFonts w:ascii="Calibri" w:hAnsi="Calibri" w:cs="Calibri" w:eastAsiaTheme="minorEastAsia"/>
          <w:b w:val="0"/>
          <w:bCs/>
          <w:color w:val="auto"/>
          <w:sz w:val="22"/>
          <w:szCs w:val="22"/>
        </w:rPr>
        <w:t>is an a</w:t>
      </w:r>
      <w:r w:rsidRPr="00284D04" w:rsidR="00222C2C">
        <w:rPr>
          <w:rFonts w:ascii="Calibri" w:hAnsi="Calibri" w:cs="Calibri" w:eastAsiaTheme="minorEastAsia"/>
          <w:b w:val="0"/>
          <w:bCs/>
          <w:color w:val="auto"/>
          <w:sz w:val="22"/>
          <w:szCs w:val="22"/>
        </w:rPr>
        <w:t>ctivit</w:t>
      </w:r>
      <w:r w:rsidRPr="00284D04">
        <w:rPr>
          <w:rFonts w:ascii="Calibri" w:hAnsi="Calibri" w:cs="Calibri" w:eastAsiaTheme="minorEastAsia"/>
          <w:b w:val="0"/>
          <w:bCs/>
          <w:color w:val="auto"/>
          <w:sz w:val="22"/>
          <w:szCs w:val="22"/>
        </w:rPr>
        <w:t>y</w:t>
      </w:r>
      <w:r w:rsidRPr="00284D04" w:rsidR="008B36B4">
        <w:rPr>
          <w:rFonts w:ascii="Calibri" w:hAnsi="Calibri" w:cs="Calibri" w:eastAsiaTheme="minorEastAsia"/>
          <w:b w:val="0"/>
          <w:bCs/>
          <w:color w:val="auto"/>
          <w:sz w:val="22"/>
          <w:szCs w:val="22"/>
        </w:rPr>
        <w:t xml:space="preserve"> designed to </w:t>
      </w:r>
      <w:r w:rsidRPr="00284D04" w:rsidR="00222C2C">
        <w:rPr>
          <w:rFonts w:ascii="Calibri" w:hAnsi="Calibri" w:cs="Calibri" w:eastAsiaTheme="minorEastAsia"/>
          <w:b w:val="0"/>
          <w:bCs/>
          <w:color w:val="auto"/>
          <w:sz w:val="22"/>
          <w:szCs w:val="22"/>
        </w:rPr>
        <w:t xml:space="preserve">systematically review an aspect of the Practice or </w:t>
      </w:r>
      <w:r w:rsidRPr="00284D04">
        <w:rPr>
          <w:rFonts w:ascii="Calibri" w:hAnsi="Calibri" w:cs="Calibri" w:eastAsiaTheme="minorEastAsia"/>
          <w:b w:val="0"/>
          <w:bCs/>
          <w:color w:val="auto"/>
          <w:sz w:val="22"/>
          <w:szCs w:val="22"/>
        </w:rPr>
        <w:t xml:space="preserve">the </w:t>
      </w:r>
      <w:r w:rsidRPr="00284D04" w:rsidR="008B36B4">
        <w:rPr>
          <w:rFonts w:ascii="Calibri" w:hAnsi="Calibri" w:cs="Calibri" w:eastAsiaTheme="minorEastAsia"/>
          <w:b w:val="0"/>
          <w:bCs/>
          <w:color w:val="auto"/>
          <w:sz w:val="22"/>
          <w:szCs w:val="22"/>
        </w:rPr>
        <w:t>Providers</w:t>
      </w:r>
      <w:r w:rsidRPr="00284D04" w:rsidR="00222C2C">
        <w:rPr>
          <w:rFonts w:ascii="Calibri" w:hAnsi="Calibri" w:cs="Calibri" w:eastAsiaTheme="minorEastAsia"/>
          <w:b w:val="0"/>
          <w:bCs/>
          <w:color w:val="auto"/>
          <w:sz w:val="22"/>
          <w:szCs w:val="22"/>
        </w:rPr>
        <w:t xml:space="preserve"> performance </w:t>
      </w:r>
      <w:r w:rsidRPr="00284D04" w:rsidR="00796810">
        <w:rPr>
          <w:rFonts w:ascii="Calibri" w:hAnsi="Calibri" w:cs="Calibri" w:eastAsiaTheme="minorEastAsia"/>
          <w:b w:val="0"/>
          <w:bCs/>
          <w:color w:val="auto"/>
          <w:sz w:val="22"/>
          <w:szCs w:val="22"/>
        </w:rPr>
        <w:t>and identify areas for improvement.</w:t>
      </w:r>
      <w:r w:rsidRPr="00284D04" w:rsidR="00E10206">
        <w:rPr>
          <w:rFonts w:ascii="Calibri" w:hAnsi="Calibri" w:cs="Calibri" w:eastAsiaTheme="minorEastAsia"/>
          <w:b w:val="0"/>
          <w:bCs/>
          <w:color w:val="auto"/>
          <w:sz w:val="22"/>
          <w:szCs w:val="22"/>
        </w:rPr>
        <w:t xml:space="preserve">  </w:t>
      </w:r>
      <w:r w:rsidRPr="00284D04" w:rsidR="000607B2">
        <w:rPr>
          <w:rFonts w:ascii="Calibri" w:hAnsi="Calibri" w:cs="Calibri" w:eastAsiaTheme="minorEastAsia"/>
          <w:b w:val="0"/>
          <w:bCs/>
          <w:color w:val="auto"/>
          <w:sz w:val="22"/>
          <w:szCs w:val="22"/>
        </w:rPr>
        <w:t>An audit may look at the care a provider (or group of providers) provides for patients as a whole or at sub-groups of the practice’s patient population (</w:t>
      </w:r>
      <w:proofErr w:type="spellStart"/>
      <w:r w:rsidRPr="00284D04" w:rsidR="000607B2">
        <w:rPr>
          <w:rFonts w:ascii="Calibri" w:hAnsi="Calibri" w:cs="Calibri" w:eastAsiaTheme="minorEastAsia"/>
          <w:b w:val="0"/>
          <w:bCs/>
          <w:color w:val="auto"/>
          <w:sz w:val="22"/>
          <w:szCs w:val="22"/>
        </w:rPr>
        <w:t>eg</w:t>
      </w:r>
      <w:proofErr w:type="spellEnd"/>
      <w:r w:rsidRPr="00284D04" w:rsidR="000607B2">
        <w:rPr>
          <w:rFonts w:ascii="Calibri" w:hAnsi="Calibri" w:cs="Calibri" w:eastAsiaTheme="minorEastAsia"/>
          <w:b w:val="0"/>
          <w:bCs/>
          <w:color w:val="auto"/>
          <w:sz w:val="22"/>
          <w:szCs w:val="22"/>
        </w:rPr>
        <w:t xml:space="preserve"> patients over 75 years of age, patients with Type II Diabetes).  An audit may also review practice-based processes, procedures or systems.</w:t>
      </w:r>
    </w:p>
    <w:p w:rsidR="00284D04" w:rsidP="00F15226" w:rsidRDefault="00284D04" w14:paraId="3B16B04D" w14:textId="77777777">
      <w:pPr>
        <w:rPr>
          <w:rFonts w:ascii="Calibri" w:hAnsi="Calibri" w:cs="Calibri" w:eastAsiaTheme="minorEastAsia"/>
          <w:b/>
          <w:sz w:val="22"/>
        </w:rPr>
      </w:pPr>
    </w:p>
    <w:p w:rsidRPr="00284D04" w:rsidR="002207E6" w:rsidP="00F15226" w:rsidRDefault="002207E6" w14:paraId="15D83759" w14:textId="672CC1E1">
      <w:pPr>
        <w:rPr>
          <w:rFonts w:ascii="Calibri" w:hAnsi="Calibri" w:cs="Calibri" w:eastAsiaTheme="minorEastAsia"/>
          <w:b/>
          <w:sz w:val="22"/>
        </w:rPr>
      </w:pPr>
      <w:r w:rsidRPr="00284D04">
        <w:rPr>
          <w:rFonts w:ascii="Calibri" w:hAnsi="Calibri" w:cs="Calibri" w:eastAsiaTheme="minorEastAsia"/>
          <w:b/>
          <w:sz w:val="22"/>
        </w:rPr>
        <w:t>DO AUDITS CONTRIBUTE TO MY CPD POINTS?</w:t>
      </w:r>
    </w:p>
    <w:p w:rsidRPr="004222D5" w:rsidR="004222D5" w:rsidP="00C82858" w:rsidRDefault="00F15226" w14:paraId="5A51C04A" w14:textId="67F4D27B">
      <w:pPr>
        <w:rPr>
          <w:rFonts w:ascii="Calibri" w:hAnsi="Calibri" w:cs="Calibri" w:eastAsiaTheme="minorEastAsia"/>
          <w:bCs/>
          <w:sz w:val="22"/>
        </w:rPr>
      </w:pPr>
      <w:r w:rsidRPr="00284D04">
        <w:rPr>
          <w:rFonts w:ascii="Calibri" w:hAnsi="Calibri" w:cs="Calibri" w:eastAsiaTheme="minorEastAsia"/>
          <w:bCs/>
          <w:sz w:val="22"/>
        </w:rPr>
        <w:t xml:space="preserve">Audits contribute to the general practitioner's (GPs) continuing professional development (CPD) hours. </w:t>
      </w:r>
      <w:r w:rsidRPr="004222D5">
        <w:rPr>
          <w:rFonts w:ascii="Calibri" w:hAnsi="Calibri" w:cs="Calibri" w:eastAsiaTheme="minorEastAsia"/>
          <w:bCs/>
          <w:sz w:val="22"/>
        </w:rPr>
        <w:t>RACGP recommends that the minimum time spent</w:t>
      </w:r>
      <w:r w:rsidRPr="004222D5" w:rsidR="004222D5">
        <w:rPr>
          <w:rFonts w:ascii="Calibri" w:hAnsi="Calibri" w:cs="Calibri" w:eastAsiaTheme="minorEastAsia"/>
          <w:bCs/>
          <w:sz w:val="22"/>
        </w:rPr>
        <w:t>:</w:t>
      </w:r>
    </w:p>
    <w:p w:rsidRPr="004222D5" w:rsidR="004222D5" w:rsidP="004222D5" w:rsidRDefault="00F15226" w14:paraId="6931B78D" w14:textId="77777777">
      <w:pPr>
        <w:pStyle w:val="ListParagraph"/>
        <w:numPr>
          <w:ilvl w:val="0"/>
          <w:numId w:val="38"/>
        </w:numPr>
        <w:rPr>
          <w:rFonts w:ascii="Calibri" w:hAnsi="Calibri" w:cs="Calibri" w:eastAsiaTheme="minorEastAsia"/>
          <w:bCs/>
          <w:sz w:val="22"/>
        </w:rPr>
      </w:pPr>
      <w:r w:rsidRPr="004222D5">
        <w:rPr>
          <w:rFonts w:ascii="Calibri" w:hAnsi="Calibri" w:cs="Calibri" w:eastAsiaTheme="minorEastAsia"/>
          <w:bCs/>
          <w:sz w:val="22"/>
        </w:rPr>
        <w:t xml:space="preserve">mini audit is 6 hours </w:t>
      </w:r>
    </w:p>
    <w:p w:rsidRPr="004222D5" w:rsidR="004222D5" w:rsidP="004222D5" w:rsidRDefault="00F15226" w14:paraId="377EB686" w14:textId="34717771">
      <w:pPr>
        <w:pStyle w:val="ListParagraph"/>
        <w:numPr>
          <w:ilvl w:val="0"/>
          <w:numId w:val="38"/>
        </w:numPr>
        <w:rPr>
          <w:rFonts w:ascii="Calibri" w:hAnsi="Calibri" w:cs="Calibri" w:eastAsiaTheme="minorEastAsia"/>
          <w:bCs/>
          <w:sz w:val="22"/>
        </w:rPr>
      </w:pPr>
      <w:r w:rsidRPr="004222D5">
        <w:rPr>
          <w:rFonts w:ascii="Calibri" w:hAnsi="Calibri" w:cs="Calibri" w:eastAsiaTheme="minorEastAsia"/>
          <w:bCs/>
          <w:sz w:val="22"/>
        </w:rPr>
        <w:t xml:space="preserve">full audit should take 10 hours.  </w:t>
      </w:r>
    </w:p>
    <w:p w:rsidRPr="004222D5" w:rsidR="0045438D" w:rsidP="004222D5" w:rsidRDefault="00F15226" w14:paraId="6FD48C55" w14:textId="5395DE51">
      <w:pPr>
        <w:rPr>
          <w:rFonts w:ascii="Calibri" w:hAnsi="Calibri" w:cs="Calibri" w:eastAsiaTheme="minorEastAsia"/>
          <w:b/>
          <w:bCs/>
          <w:sz w:val="22"/>
        </w:rPr>
      </w:pPr>
      <w:r w:rsidRPr="004222D5">
        <w:rPr>
          <w:rFonts w:ascii="Calibri" w:hAnsi="Calibri" w:cs="Calibri" w:eastAsiaTheme="minorEastAsia"/>
          <w:bCs/>
          <w:sz w:val="22"/>
        </w:rPr>
        <w:t xml:space="preserve">The process for a full and a mini audit is basically the same however a full audit has longer </w:t>
      </w:r>
      <w:r w:rsidRPr="004222D5" w:rsidR="0039655C">
        <w:rPr>
          <w:rFonts w:ascii="Calibri" w:hAnsi="Calibri" w:cs="Calibri" w:eastAsiaTheme="minorEastAsia"/>
          <w:bCs/>
          <w:sz w:val="22"/>
        </w:rPr>
        <w:t xml:space="preserve">data collection and </w:t>
      </w:r>
      <w:r w:rsidRPr="004222D5">
        <w:rPr>
          <w:rFonts w:ascii="Calibri" w:hAnsi="Calibri" w:cs="Calibri" w:eastAsiaTheme="minorEastAsia"/>
          <w:bCs/>
          <w:sz w:val="22"/>
        </w:rPr>
        <w:t>review timelines. Audits can be completed in person, via telephone or via video conferencing.</w:t>
      </w:r>
    </w:p>
    <w:p w:rsidR="00284D04" w:rsidP="00C37937" w:rsidRDefault="00284D04" w14:paraId="086814DB" w14:textId="77777777">
      <w:pPr>
        <w:rPr>
          <w:rFonts w:ascii="Calibri" w:hAnsi="Calibri" w:cs="Calibri"/>
          <w:b/>
          <w:bCs/>
          <w:sz w:val="22"/>
        </w:rPr>
      </w:pPr>
    </w:p>
    <w:p w:rsidRPr="00284D04" w:rsidR="00C37937" w:rsidP="00C37937" w:rsidRDefault="00C37937" w14:paraId="74EC0F20" w14:textId="6F14B4C6">
      <w:pPr>
        <w:rPr>
          <w:rFonts w:ascii="Calibri" w:hAnsi="Calibri" w:cs="Calibri"/>
          <w:b/>
          <w:bCs/>
          <w:sz w:val="22"/>
        </w:rPr>
      </w:pPr>
      <w:r w:rsidRPr="00284D04">
        <w:rPr>
          <w:rFonts w:ascii="Calibri" w:hAnsi="Calibri" w:cs="Calibri"/>
          <w:b/>
          <w:bCs/>
          <w:sz w:val="22"/>
        </w:rPr>
        <w:t>THE PROCESS</w:t>
      </w:r>
    </w:p>
    <w:p w:rsidRPr="00284D04" w:rsidR="00806723" w:rsidP="57B17C18" w:rsidRDefault="00A77291" w14:paraId="7A4D91B3" w14:textId="6F9DC583">
      <w:pPr>
        <w:rPr>
          <w:rFonts w:ascii="Calibri" w:hAnsi="Calibri" w:cs="Calibri"/>
          <w:sz w:val="22"/>
          <w:szCs w:val="22"/>
        </w:rPr>
      </w:pPr>
      <w:r w:rsidRPr="57B17C18" w:rsidR="00A77291">
        <w:rPr>
          <w:rFonts w:ascii="Calibri" w:hAnsi="Calibri" w:cs="Calibri"/>
          <w:sz w:val="22"/>
          <w:szCs w:val="22"/>
        </w:rPr>
        <w:t>An audit needs to be led by one GP and can also involve other General Practitioners, Specialists, Hospital staff, Allied Health Providers as well as practice-based R</w:t>
      </w:r>
      <w:r w:rsidRPr="57B17C18" w:rsidR="6C9F2878">
        <w:rPr>
          <w:rFonts w:ascii="Calibri" w:hAnsi="Calibri" w:cs="Calibri"/>
          <w:sz w:val="22"/>
          <w:szCs w:val="22"/>
        </w:rPr>
        <w:t xml:space="preserve">egistered </w:t>
      </w:r>
      <w:r w:rsidRPr="57B17C18" w:rsidR="00A77291">
        <w:rPr>
          <w:rFonts w:ascii="Calibri" w:hAnsi="Calibri" w:cs="Calibri"/>
          <w:sz w:val="22"/>
          <w:szCs w:val="22"/>
        </w:rPr>
        <w:t>N</w:t>
      </w:r>
      <w:r w:rsidRPr="57B17C18" w:rsidR="4A733CA7">
        <w:rPr>
          <w:rFonts w:ascii="Calibri" w:hAnsi="Calibri" w:cs="Calibri"/>
          <w:sz w:val="22"/>
          <w:szCs w:val="22"/>
        </w:rPr>
        <w:t>urse</w:t>
      </w:r>
      <w:r w:rsidRPr="57B17C18" w:rsidR="00A77291">
        <w:rPr>
          <w:rFonts w:ascii="Calibri" w:hAnsi="Calibri" w:cs="Calibri"/>
          <w:sz w:val="22"/>
          <w:szCs w:val="22"/>
        </w:rPr>
        <w:t xml:space="preserve">’s, Reception </w:t>
      </w:r>
      <w:r w:rsidRPr="57B17C18" w:rsidR="00A77291">
        <w:rPr>
          <w:rFonts w:ascii="Calibri" w:hAnsi="Calibri" w:cs="Calibri"/>
          <w:sz w:val="22"/>
          <w:szCs w:val="22"/>
        </w:rPr>
        <w:t>staff</w:t>
      </w:r>
      <w:r w:rsidRPr="57B17C18" w:rsidR="00A77291">
        <w:rPr>
          <w:rFonts w:ascii="Calibri" w:hAnsi="Calibri" w:cs="Calibri"/>
          <w:sz w:val="22"/>
          <w:szCs w:val="22"/>
        </w:rPr>
        <w:t xml:space="preserve"> and/or the Practice Manager.  </w:t>
      </w:r>
    </w:p>
    <w:p w:rsidRPr="00284D04" w:rsidR="00A77291" w:rsidP="7FD9EB17" w:rsidRDefault="00A77291" w14:paraId="6A2BE309" w14:textId="584F71BC">
      <w:pPr>
        <w:rPr>
          <w:rFonts w:ascii="Calibri" w:hAnsi="Calibri" w:cs="Calibri"/>
          <w:sz w:val="22"/>
        </w:rPr>
      </w:pPr>
      <w:r w:rsidRPr="7FD9EB17">
        <w:rPr>
          <w:rFonts w:ascii="Calibri" w:hAnsi="Calibri" w:cs="Calibri"/>
          <w:sz w:val="22"/>
        </w:rPr>
        <w:t>This template will take you through the Audit process step by step allowing you to document the process as you go.</w:t>
      </w:r>
      <w:r w:rsidRPr="7FD9EB17" w:rsidR="00294274">
        <w:rPr>
          <w:rFonts w:ascii="Calibri" w:hAnsi="Calibri" w:cs="Calibri"/>
          <w:sz w:val="22"/>
        </w:rPr>
        <w:t xml:space="preserve"> </w:t>
      </w:r>
      <w:r w:rsidRPr="7FD9EB17" w:rsidR="00294274">
        <w:rPr>
          <w:rFonts w:ascii="Calibri" w:hAnsi="Calibri" w:cs="Calibri" w:eastAsiaTheme="minorEastAsia"/>
          <w:sz w:val="22"/>
        </w:rPr>
        <w:t xml:space="preserve"> </w:t>
      </w:r>
    </w:p>
    <w:p w:rsidRPr="003B7A8A" w:rsidR="57F329AB" w:rsidP="7FD9EB17" w:rsidRDefault="57F329AB" w14:paraId="5E189905" w14:textId="10123280">
      <w:pPr>
        <w:rPr>
          <w:rFonts w:ascii="Calibri" w:hAnsi="Calibri" w:cs="Calibri" w:eastAsiaTheme="minorEastAsia"/>
          <w:b/>
          <w:bCs/>
          <w:sz w:val="22"/>
        </w:rPr>
      </w:pPr>
      <w:r w:rsidRPr="003B7A8A">
        <w:rPr>
          <w:rFonts w:ascii="Calibri" w:hAnsi="Calibri" w:cs="Calibri" w:eastAsiaTheme="minorEastAsia"/>
          <w:b/>
          <w:bCs/>
          <w:sz w:val="22"/>
        </w:rPr>
        <w:t>This template is pre-filled with a CVD audit to demonstrate how to use the document.  To do another topic, delete the CVD information and add in your audit information.</w:t>
      </w:r>
    </w:p>
    <w:p w:rsidR="7FD9EB17" w:rsidP="7FD9EB17" w:rsidRDefault="7FD9EB17" w14:paraId="6E19C3E3" w14:textId="11FDDA83">
      <w:pPr>
        <w:rPr>
          <w:rFonts w:ascii="Calibri" w:hAnsi="Calibri" w:cs="Calibri" w:eastAsiaTheme="minorEastAsia"/>
          <w:sz w:val="22"/>
        </w:rPr>
      </w:pPr>
    </w:p>
    <w:p w:rsidRPr="00284D04" w:rsidR="0045438D" w:rsidP="00C23603" w:rsidRDefault="009B64EA" w14:paraId="170AFF1F" w14:textId="6BF89E6C">
      <w:pPr>
        <w:rPr>
          <w:rFonts w:ascii="Calibri" w:hAnsi="Calibri" w:cs="Calibri" w:eastAsiaTheme="minorEastAsia"/>
          <w:i/>
          <w:iCs/>
          <w:sz w:val="22"/>
        </w:rPr>
      </w:pPr>
      <w:r w:rsidRPr="00284D04">
        <w:rPr>
          <w:rFonts w:ascii="Calibri" w:hAnsi="Calibri" w:cs="Calibri"/>
          <w:i/>
          <w:iCs/>
          <w:sz w:val="22"/>
        </w:rPr>
        <w:t xml:space="preserve">Please remember - audits </w:t>
      </w:r>
      <w:r w:rsidRPr="00284D04">
        <w:rPr>
          <w:rFonts w:ascii="Calibri" w:hAnsi="Calibri" w:cs="Calibri" w:eastAsiaTheme="minorEastAsia"/>
          <w:i/>
          <w:iCs/>
          <w:sz w:val="22"/>
        </w:rPr>
        <w:t>must consider ethical, privacy (Privacy Act 1988) and confidentiality issues around patient information, as required.</w:t>
      </w:r>
    </w:p>
    <w:p w:rsidRPr="00284D04" w:rsidR="0045438D" w:rsidRDefault="0045438D" w14:paraId="3BE277D7" w14:textId="4F418583">
      <w:pPr>
        <w:rPr>
          <w:rFonts w:ascii="Calibri" w:hAnsi="Calibri" w:cs="Calibri" w:eastAsiaTheme="minorEastAsia"/>
          <w:i/>
          <w:iCs/>
          <w:sz w:val="22"/>
        </w:rPr>
      </w:pPr>
    </w:p>
    <w:p w:rsidR="00284D04" w:rsidRDefault="00284D04" w14:paraId="1A2A206D" w14:textId="77777777">
      <w:pPr>
        <w:rPr>
          <w:rFonts w:ascii="Calibri" w:hAnsi="Calibri" w:cs="Calibri" w:eastAsiaTheme="majorEastAsia"/>
          <w:b/>
          <w:color w:val="00BBC3" w:themeColor="accent3"/>
          <w:sz w:val="22"/>
        </w:rPr>
      </w:pPr>
      <w:r>
        <w:rPr>
          <w:rFonts w:ascii="Calibri" w:hAnsi="Calibri" w:cs="Calibri"/>
          <w:sz w:val="22"/>
        </w:rPr>
        <w:br w:type="page"/>
      </w:r>
    </w:p>
    <w:p w:rsidRPr="00284D04" w:rsidR="0006734D" w:rsidP="0006734D" w:rsidRDefault="00B311B8" w14:paraId="270CF4FC" w14:textId="1BF4D207">
      <w:pPr>
        <w:pStyle w:val="Heading3"/>
        <w:rPr>
          <w:rFonts w:ascii="Calibri" w:hAnsi="Calibri" w:cs="Calibri"/>
          <w:szCs w:val="28"/>
        </w:rPr>
      </w:pPr>
      <w:r w:rsidRPr="00284D04">
        <w:rPr>
          <w:rFonts w:ascii="Calibri" w:hAnsi="Calibri" w:cs="Calibri"/>
          <w:szCs w:val="28"/>
        </w:rPr>
        <w:t>PRE-AUDIT ACTIVITIES</w:t>
      </w:r>
    </w:p>
    <w:tbl>
      <w:tblPr>
        <w:tblStyle w:val="TableGrid"/>
        <w:tblW w:w="9776" w:type="dxa"/>
        <w:tblLayout w:type="fixed"/>
        <w:tblLook w:val="04A0" w:firstRow="1" w:lastRow="0" w:firstColumn="1" w:lastColumn="0" w:noHBand="0" w:noVBand="1"/>
      </w:tblPr>
      <w:tblGrid>
        <w:gridCol w:w="2235"/>
        <w:gridCol w:w="3147"/>
        <w:gridCol w:w="1417"/>
        <w:gridCol w:w="2977"/>
      </w:tblGrid>
      <w:tr w:rsidRPr="00284D04" w:rsidR="00D61F0B" w:rsidTr="00806723" w14:paraId="7F0E21ED" w14:textId="77777777">
        <w:tc>
          <w:tcPr>
            <w:tcW w:w="2235" w:type="dxa"/>
            <w:shd w:val="clear" w:color="auto" w:fill="BFBFBF" w:themeFill="background1" w:themeFillShade="BF"/>
            <w:vAlign w:val="center"/>
          </w:tcPr>
          <w:p w:rsidRPr="00284D04" w:rsidR="00D61F0B" w:rsidP="005234EA" w:rsidRDefault="00D61F0B" w14:paraId="7FBF3C9E" w14:textId="0FF23CD7">
            <w:pPr>
              <w:rPr>
                <w:rFonts w:ascii="Calibri" w:hAnsi="Calibri" w:cs="Calibri" w:eastAsiaTheme="minorEastAsia"/>
                <w:b/>
                <w:bCs/>
                <w:sz w:val="22"/>
              </w:rPr>
            </w:pPr>
            <w:r w:rsidRPr="00284D04">
              <w:rPr>
                <w:rFonts w:ascii="Calibri" w:hAnsi="Calibri" w:cs="Calibri" w:eastAsiaTheme="minorEastAsia"/>
                <w:b/>
                <w:bCs/>
                <w:sz w:val="22"/>
              </w:rPr>
              <w:t>Start Date:</w:t>
            </w:r>
          </w:p>
        </w:tc>
        <w:tc>
          <w:tcPr>
            <w:tcW w:w="3147" w:type="dxa"/>
          </w:tcPr>
          <w:p w:rsidRPr="00284D04" w:rsidR="00D61F0B" w:rsidP="009256FD" w:rsidRDefault="00D61F0B" w14:paraId="115D90EA" w14:textId="77777777">
            <w:pPr>
              <w:rPr>
                <w:rFonts w:ascii="Calibri" w:hAnsi="Calibri" w:cs="Calibri" w:eastAsiaTheme="minorEastAsia"/>
                <w:b/>
                <w:bCs/>
                <w:sz w:val="22"/>
              </w:rPr>
            </w:pPr>
          </w:p>
          <w:p w:rsidRPr="00284D04" w:rsidR="005234EA" w:rsidP="009256FD" w:rsidRDefault="005234EA" w14:paraId="668587C3" w14:textId="0909957C">
            <w:pPr>
              <w:rPr>
                <w:rFonts w:ascii="Calibri" w:hAnsi="Calibri" w:cs="Calibri" w:eastAsiaTheme="minorEastAsia"/>
                <w:b/>
                <w:bCs/>
                <w:sz w:val="22"/>
              </w:rPr>
            </w:pPr>
          </w:p>
        </w:tc>
        <w:tc>
          <w:tcPr>
            <w:tcW w:w="1417" w:type="dxa"/>
            <w:shd w:val="clear" w:color="auto" w:fill="BFBFBF" w:themeFill="background1" w:themeFillShade="BF"/>
            <w:vAlign w:val="center"/>
          </w:tcPr>
          <w:p w:rsidRPr="00284D04" w:rsidR="00D61F0B" w:rsidP="005234EA" w:rsidRDefault="00D61F0B" w14:paraId="2BB6222D" w14:textId="77777777">
            <w:pPr>
              <w:rPr>
                <w:rFonts w:ascii="Calibri" w:hAnsi="Calibri" w:cs="Calibri" w:eastAsiaTheme="minorEastAsia"/>
                <w:b/>
                <w:bCs/>
                <w:sz w:val="22"/>
              </w:rPr>
            </w:pPr>
            <w:r w:rsidRPr="00284D04">
              <w:rPr>
                <w:rFonts w:ascii="Calibri" w:hAnsi="Calibri" w:cs="Calibri" w:eastAsiaTheme="minorEastAsia"/>
                <w:b/>
                <w:bCs/>
                <w:sz w:val="22"/>
              </w:rPr>
              <w:t>Finish Date:</w:t>
            </w:r>
          </w:p>
        </w:tc>
        <w:tc>
          <w:tcPr>
            <w:tcW w:w="2977" w:type="dxa"/>
          </w:tcPr>
          <w:p w:rsidRPr="00284D04" w:rsidR="00D61F0B" w:rsidP="009256FD" w:rsidRDefault="00D61F0B" w14:paraId="0549E621" w14:textId="4FB85930">
            <w:pPr>
              <w:rPr>
                <w:rFonts w:ascii="Calibri" w:hAnsi="Calibri" w:cs="Calibri" w:eastAsiaTheme="minorEastAsia"/>
                <w:b/>
                <w:bCs/>
                <w:sz w:val="22"/>
              </w:rPr>
            </w:pPr>
          </w:p>
        </w:tc>
      </w:tr>
      <w:tr w:rsidRPr="00284D04" w:rsidR="00AC2FFA" w:rsidTr="00806723" w14:paraId="7656A661" w14:textId="77777777">
        <w:tc>
          <w:tcPr>
            <w:tcW w:w="2235" w:type="dxa"/>
            <w:shd w:val="clear" w:color="auto" w:fill="BFBFBF" w:themeFill="background1" w:themeFillShade="BF"/>
            <w:vAlign w:val="center"/>
          </w:tcPr>
          <w:p w:rsidRPr="00284D04" w:rsidR="00AC2FFA" w:rsidP="005234EA" w:rsidRDefault="00AC2FFA" w14:paraId="18D0E4DE" w14:textId="1C742C10">
            <w:pPr>
              <w:rPr>
                <w:rFonts w:ascii="Calibri" w:hAnsi="Calibri" w:cs="Calibri" w:eastAsiaTheme="minorEastAsia"/>
                <w:b/>
                <w:bCs/>
                <w:sz w:val="22"/>
              </w:rPr>
            </w:pPr>
            <w:r w:rsidRPr="00284D04">
              <w:rPr>
                <w:rFonts w:ascii="Calibri" w:hAnsi="Calibri" w:cs="Calibri" w:eastAsiaTheme="minorEastAsia"/>
                <w:b/>
                <w:bCs/>
                <w:sz w:val="22"/>
              </w:rPr>
              <w:t>Audit Type:</w:t>
            </w:r>
          </w:p>
        </w:tc>
        <w:tc>
          <w:tcPr>
            <w:tcW w:w="3147" w:type="dxa"/>
          </w:tcPr>
          <w:p w:rsidRPr="00284D04" w:rsidR="00A83AB5" w:rsidP="00806723" w:rsidRDefault="00DF129B" w14:paraId="2CD65B53" w14:textId="7FC2ACEB">
            <w:pPr>
              <w:rPr>
                <w:rFonts w:ascii="Calibri" w:hAnsi="Calibri" w:cs="Calibri" w:eastAsiaTheme="minorEastAsia"/>
                <w:sz w:val="22"/>
              </w:rPr>
            </w:pPr>
            <w:sdt>
              <w:sdtPr>
                <w:rPr>
                  <w:rFonts w:ascii="Calibri" w:hAnsi="Calibri" w:cs="Calibri" w:eastAsiaTheme="minorEastAsia"/>
                  <w:b/>
                  <w:bCs/>
                  <w:sz w:val="22"/>
                </w:rPr>
                <w:id w:val="-1297213324"/>
                <w14:checkbox>
                  <w14:checked w14:val="0"/>
                  <w14:checkedState w14:val="2612" w14:font="MS Gothic"/>
                  <w14:uncheckedState w14:val="2610" w14:font="MS Gothic"/>
                </w14:checkbox>
              </w:sdtPr>
              <w:sdtEndPr/>
              <w:sdtContent>
                <w:r w:rsidRPr="00284D04" w:rsidR="003B43A3">
                  <w:rPr>
                    <w:rFonts w:ascii="Segoe UI Symbol" w:hAnsi="Segoe UI Symbol" w:eastAsia="MS Gothic" w:cs="Segoe UI Symbol"/>
                    <w:b/>
                    <w:bCs/>
                    <w:sz w:val="22"/>
                  </w:rPr>
                  <w:t>☐</w:t>
                </w:r>
              </w:sdtContent>
            </w:sdt>
            <w:r w:rsidRPr="00284D04" w:rsidR="003B43A3">
              <w:rPr>
                <w:rFonts w:ascii="Calibri" w:hAnsi="Calibri" w:cs="Calibri" w:eastAsiaTheme="minorEastAsia"/>
                <w:b/>
                <w:bCs/>
                <w:sz w:val="22"/>
              </w:rPr>
              <w:t xml:space="preserve">  </w:t>
            </w:r>
            <w:r w:rsidRPr="00284D04" w:rsidR="005234EA">
              <w:rPr>
                <w:rFonts w:ascii="Calibri" w:hAnsi="Calibri" w:cs="Calibri" w:eastAsiaTheme="minorEastAsia"/>
                <w:sz w:val="22"/>
              </w:rPr>
              <w:t xml:space="preserve">Full </w:t>
            </w:r>
            <w:proofErr w:type="gramStart"/>
            <w:r w:rsidRPr="00284D04" w:rsidR="00AC2FFA">
              <w:rPr>
                <w:rFonts w:ascii="Calibri" w:hAnsi="Calibri" w:cs="Calibri" w:eastAsiaTheme="minorEastAsia"/>
                <w:sz w:val="22"/>
              </w:rPr>
              <w:t>Audit</w:t>
            </w:r>
            <w:r w:rsidRPr="00284D04" w:rsidR="00A83AB5">
              <w:rPr>
                <w:rFonts w:ascii="Calibri" w:hAnsi="Calibri" w:cs="Calibri" w:eastAsiaTheme="minorEastAsia"/>
                <w:sz w:val="22"/>
              </w:rPr>
              <w:t xml:space="preserve">  (</w:t>
            </w:r>
            <w:proofErr w:type="gramEnd"/>
            <w:r w:rsidRPr="00284D04" w:rsidR="00A83AB5">
              <w:rPr>
                <w:rFonts w:ascii="Calibri" w:hAnsi="Calibri" w:cs="Calibri" w:eastAsiaTheme="minorEastAsia"/>
                <w:sz w:val="22"/>
              </w:rPr>
              <w:t>10 hours)</w:t>
            </w:r>
            <w:r w:rsidRPr="00284D04" w:rsidR="00AC2FFA">
              <w:rPr>
                <w:rFonts w:ascii="Calibri" w:hAnsi="Calibri" w:cs="Calibri" w:eastAsiaTheme="minorEastAsia"/>
                <w:sz w:val="22"/>
              </w:rPr>
              <w:t xml:space="preserve">              </w:t>
            </w:r>
          </w:p>
          <w:p w:rsidRPr="00284D04" w:rsidR="00AC2FFA" w:rsidP="003B43A3" w:rsidRDefault="00DF129B" w14:paraId="20E8C588" w14:textId="2C2DE4CE">
            <w:pPr>
              <w:rPr>
                <w:rFonts w:ascii="Calibri" w:hAnsi="Calibri" w:cs="Calibri" w:eastAsiaTheme="minorEastAsia"/>
                <w:b/>
                <w:bCs/>
                <w:sz w:val="22"/>
              </w:rPr>
            </w:pPr>
            <w:sdt>
              <w:sdtPr>
                <w:rPr>
                  <w:rFonts w:ascii="Calibri" w:hAnsi="Calibri" w:cs="Calibri" w:eastAsiaTheme="minorEastAsia"/>
                  <w:b/>
                  <w:bCs/>
                  <w:sz w:val="22"/>
                </w:rPr>
                <w:id w:val="234368901"/>
                <w14:checkbox>
                  <w14:checked w14:val="0"/>
                  <w14:checkedState w14:val="2612" w14:font="MS Gothic"/>
                  <w14:uncheckedState w14:val="2610" w14:font="MS Gothic"/>
                </w14:checkbox>
              </w:sdtPr>
              <w:sdtEndPr/>
              <w:sdtContent>
                <w:r w:rsidRPr="00284D04" w:rsidR="003B43A3">
                  <w:rPr>
                    <w:rFonts w:ascii="Segoe UI Symbol" w:hAnsi="Segoe UI Symbol" w:eastAsia="MS Gothic" w:cs="Segoe UI Symbol"/>
                    <w:b/>
                    <w:bCs/>
                    <w:sz w:val="22"/>
                  </w:rPr>
                  <w:t>☐</w:t>
                </w:r>
              </w:sdtContent>
            </w:sdt>
            <w:r w:rsidRPr="00284D04" w:rsidR="003B43A3">
              <w:rPr>
                <w:rFonts w:ascii="Calibri" w:hAnsi="Calibri" w:cs="Calibri" w:eastAsiaTheme="minorEastAsia"/>
                <w:sz w:val="22"/>
              </w:rPr>
              <w:t xml:space="preserve">   </w:t>
            </w:r>
            <w:r w:rsidRPr="00284D04" w:rsidR="00AC2FFA">
              <w:rPr>
                <w:rFonts w:ascii="Calibri" w:hAnsi="Calibri" w:cs="Calibri" w:eastAsiaTheme="minorEastAsia"/>
                <w:sz w:val="22"/>
              </w:rPr>
              <w:t>Mini Audit</w:t>
            </w:r>
            <w:r w:rsidRPr="00284D04" w:rsidR="00A83AB5">
              <w:rPr>
                <w:rFonts w:ascii="Calibri" w:hAnsi="Calibri" w:cs="Calibri" w:eastAsiaTheme="minorEastAsia"/>
                <w:sz w:val="22"/>
              </w:rPr>
              <w:t xml:space="preserve"> (6 hours)</w:t>
            </w:r>
          </w:p>
        </w:tc>
        <w:tc>
          <w:tcPr>
            <w:tcW w:w="1417" w:type="dxa"/>
            <w:shd w:val="clear" w:color="auto" w:fill="BFBFBF" w:themeFill="background1" w:themeFillShade="BF"/>
            <w:vAlign w:val="center"/>
          </w:tcPr>
          <w:p w:rsidRPr="00284D04" w:rsidR="00AC2FFA" w:rsidP="005234EA" w:rsidRDefault="00AC2FFA" w14:paraId="1CEEC4AE" w14:textId="6918A4BD">
            <w:pPr>
              <w:rPr>
                <w:rFonts w:ascii="Calibri" w:hAnsi="Calibri" w:cs="Calibri" w:eastAsiaTheme="minorEastAsia"/>
                <w:b/>
                <w:bCs/>
                <w:sz w:val="22"/>
              </w:rPr>
            </w:pPr>
            <w:r w:rsidRPr="00284D04">
              <w:rPr>
                <w:rFonts w:ascii="Calibri" w:hAnsi="Calibri" w:cs="Calibri" w:eastAsiaTheme="minorEastAsia"/>
                <w:b/>
                <w:bCs/>
                <w:sz w:val="22"/>
              </w:rPr>
              <w:t>CPD Home:</w:t>
            </w:r>
          </w:p>
        </w:tc>
        <w:tc>
          <w:tcPr>
            <w:tcW w:w="2977" w:type="dxa"/>
          </w:tcPr>
          <w:p w:rsidRPr="00284D04" w:rsidR="00AC2FFA" w:rsidP="00AC2FFA" w:rsidRDefault="00AC2FFA" w14:paraId="0EFC0BA0" w14:textId="249A7FEF">
            <w:pPr>
              <w:rPr>
                <w:rFonts w:ascii="Calibri" w:hAnsi="Calibri" w:cs="Calibri" w:eastAsiaTheme="minorEastAsia"/>
                <w:sz w:val="22"/>
              </w:rPr>
            </w:pPr>
            <w:r w:rsidRPr="00284D04">
              <w:rPr>
                <w:rFonts w:ascii="Calibri" w:hAnsi="Calibri" w:cs="Calibri" w:eastAsiaTheme="minorEastAsia"/>
                <w:sz w:val="22"/>
              </w:rPr>
              <w:t>RACGP Member # 123123</w:t>
            </w:r>
          </w:p>
        </w:tc>
      </w:tr>
      <w:tr w:rsidRPr="00284D04" w:rsidR="00AC2FFA" w:rsidTr="00854323" w14:paraId="54FC5781" w14:textId="77777777">
        <w:trPr>
          <w:trHeight w:val="537"/>
        </w:trPr>
        <w:tc>
          <w:tcPr>
            <w:tcW w:w="2235" w:type="dxa"/>
            <w:shd w:val="clear" w:color="auto" w:fill="BFBFBF" w:themeFill="background1" w:themeFillShade="BF"/>
            <w:vAlign w:val="center"/>
          </w:tcPr>
          <w:p w:rsidRPr="00284D04" w:rsidR="00AC2FFA" w:rsidP="005234EA" w:rsidRDefault="00AC2FFA" w14:paraId="006605E5" w14:textId="6211FB2A">
            <w:pPr>
              <w:rPr>
                <w:rFonts w:ascii="Calibri" w:hAnsi="Calibri" w:cs="Calibri" w:eastAsiaTheme="minorEastAsia"/>
                <w:b/>
                <w:bCs/>
                <w:sz w:val="22"/>
              </w:rPr>
            </w:pPr>
            <w:r w:rsidRPr="00284D04">
              <w:rPr>
                <w:rFonts w:ascii="Calibri" w:hAnsi="Calibri" w:cs="Calibri" w:eastAsiaTheme="minorEastAsia"/>
                <w:b/>
                <w:bCs/>
                <w:sz w:val="22"/>
              </w:rPr>
              <w:t>Audit Subject /Title:</w:t>
            </w:r>
          </w:p>
        </w:tc>
        <w:tc>
          <w:tcPr>
            <w:tcW w:w="7541" w:type="dxa"/>
            <w:gridSpan w:val="3"/>
            <w:vAlign w:val="center"/>
          </w:tcPr>
          <w:p w:rsidRPr="00284D04" w:rsidR="00AC2FFA" w:rsidP="00361F8A" w:rsidRDefault="006328DE" w14:paraId="64FCE57A" w14:textId="6E455266">
            <w:pPr>
              <w:rPr>
                <w:rFonts w:ascii="Calibri" w:hAnsi="Calibri" w:cs="Calibri" w:eastAsiaTheme="minorEastAsia"/>
                <w:i/>
                <w:iCs/>
                <w:sz w:val="22"/>
              </w:rPr>
            </w:pPr>
            <w:r w:rsidRPr="00284D04">
              <w:rPr>
                <w:rFonts w:ascii="Calibri" w:hAnsi="Calibri" w:cs="Calibri" w:eastAsiaTheme="minorEastAsia"/>
                <w:i/>
                <w:iCs/>
                <w:color w:val="808080" w:themeColor="background1" w:themeShade="80"/>
                <w:sz w:val="22"/>
              </w:rPr>
              <w:t xml:space="preserve">EG – </w:t>
            </w:r>
            <w:proofErr w:type="gramStart"/>
            <w:r w:rsidRPr="00284D04">
              <w:rPr>
                <w:rFonts w:ascii="Calibri" w:hAnsi="Calibri" w:cs="Calibri" w:eastAsiaTheme="minorEastAsia"/>
                <w:i/>
                <w:iCs/>
                <w:color w:val="808080" w:themeColor="background1" w:themeShade="80"/>
                <w:sz w:val="22"/>
              </w:rPr>
              <w:t>Cardiovas</w:t>
            </w:r>
            <w:r w:rsidRPr="00284D04" w:rsidR="00B21E09">
              <w:rPr>
                <w:rFonts w:ascii="Calibri" w:hAnsi="Calibri" w:cs="Calibri" w:eastAsiaTheme="minorEastAsia"/>
                <w:i/>
                <w:iCs/>
                <w:color w:val="808080" w:themeColor="background1" w:themeShade="80"/>
                <w:sz w:val="22"/>
              </w:rPr>
              <w:t>cular Disease</w:t>
            </w:r>
            <w:proofErr w:type="gramEnd"/>
          </w:p>
        </w:tc>
      </w:tr>
      <w:tr w:rsidRPr="00284D04" w:rsidR="0055383D" w:rsidTr="00854323" w14:paraId="038DAC1D" w14:textId="77777777">
        <w:trPr>
          <w:trHeight w:val="537"/>
        </w:trPr>
        <w:tc>
          <w:tcPr>
            <w:tcW w:w="2235" w:type="dxa"/>
            <w:shd w:val="clear" w:color="auto" w:fill="BFBFBF" w:themeFill="background1" w:themeFillShade="BF"/>
            <w:vAlign w:val="center"/>
          </w:tcPr>
          <w:p w:rsidRPr="00284D04" w:rsidR="0055383D" w:rsidP="005234EA" w:rsidRDefault="0055383D" w14:paraId="6BAB15A3" w14:textId="5964660C">
            <w:pPr>
              <w:rPr>
                <w:rFonts w:ascii="Calibri" w:hAnsi="Calibri" w:cs="Calibri" w:eastAsiaTheme="minorEastAsia"/>
                <w:b/>
                <w:bCs/>
                <w:sz w:val="22"/>
              </w:rPr>
            </w:pPr>
            <w:r>
              <w:rPr>
                <w:rFonts w:ascii="Calibri" w:hAnsi="Calibri" w:cs="Calibri" w:eastAsiaTheme="minorEastAsia"/>
                <w:b/>
                <w:bCs/>
                <w:sz w:val="22"/>
              </w:rPr>
              <w:t>People Involved</w:t>
            </w:r>
          </w:p>
        </w:tc>
        <w:tc>
          <w:tcPr>
            <w:tcW w:w="7541" w:type="dxa"/>
            <w:gridSpan w:val="3"/>
            <w:vAlign w:val="center"/>
          </w:tcPr>
          <w:p w:rsidRPr="00284D04" w:rsidR="0055383D" w:rsidP="00361F8A" w:rsidRDefault="0055383D" w14:paraId="1D69EBF4" w14:textId="402F04CD">
            <w:pPr>
              <w:rPr>
                <w:rFonts w:ascii="Calibri" w:hAnsi="Calibri" w:cs="Calibri" w:eastAsiaTheme="minorEastAsia"/>
                <w:i/>
                <w:iCs/>
                <w:color w:val="808080" w:themeColor="background1" w:themeShade="80"/>
                <w:sz w:val="22"/>
              </w:rPr>
            </w:pPr>
            <w:r>
              <w:rPr>
                <w:rFonts w:ascii="Calibri" w:hAnsi="Calibri" w:cs="Calibri" w:eastAsiaTheme="minorEastAsia"/>
                <w:i/>
                <w:iCs/>
                <w:color w:val="808080" w:themeColor="background1" w:themeShade="80"/>
                <w:sz w:val="22"/>
              </w:rPr>
              <w:t>EG – Name of GPs, Nurse, Reception Staff</w:t>
            </w:r>
          </w:p>
        </w:tc>
      </w:tr>
    </w:tbl>
    <w:p w:rsidRPr="00284D04" w:rsidR="00D61F0B" w:rsidP="00C23603" w:rsidRDefault="00D61F0B" w14:paraId="3425254C" w14:textId="77777777">
      <w:pPr>
        <w:rPr>
          <w:rFonts w:ascii="Calibri" w:hAnsi="Calibri" w:cs="Calibri"/>
          <w:sz w:val="22"/>
        </w:rPr>
      </w:pPr>
    </w:p>
    <w:tbl>
      <w:tblPr>
        <w:tblStyle w:val="TableGrid"/>
        <w:tblW w:w="9776" w:type="dxa"/>
        <w:tblLook w:val="04A0" w:firstRow="1" w:lastRow="0" w:firstColumn="1" w:lastColumn="0" w:noHBand="0" w:noVBand="1"/>
      </w:tblPr>
      <w:tblGrid>
        <w:gridCol w:w="9776"/>
      </w:tblGrid>
      <w:tr w:rsidRPr="00284D04" w:rsidR="00092DF3" w:rsidTr="00854323" w14:paraId="7F36C7F6" w14:textId="77777777">
        <w:trPr>
          <w:trHeight w:val="456"/>
        </w:trPr>
        <w:tc>
          <w:tcPr>
            <w:tcW w:w="9776" w:type="dxa"/>
            <w:shd w:val="clear" w:color="auto" w:fill="BFBFBF" w:themeFill="background1" w:themeFillShade="BF"/>
            <w:vAlign w:val="center"/>
          </w:tcPr>
          <w:p w:rsidRPr="00284D04" w:rsidR="00092DF3" w:rsidP="00F64BCD" w:rsidRDefault="00092DF3" w14:paraId="2D85C080" w14:textId="04D61340">
            <w:pPr>
              <w:rPr>
                <w:rFonts w:ascii="Calibri" w:hAnsi="Calibri" w:cs="Calibri"/>
                <w:b/>
                <w:bCs/>
                <w:sz w:val="22"/>
              </w:rPr>
            </w:pPr>
            <w:r w:rsidRPr="00284D04">
              <w:rPr>
                <w:rFonts w:ascii="Calibri" w:hAnsi="Calibri" w:cs="Calibri"/>
                <w:b/>
                <w:bCs/>
                <w:sz w:val="22"/>
              </w:rPr>
              <w:t>STEP 1 – IDENTIF</w:t>
            </w:r>
            <w:r w:rsidRPr="00284D04" w:rsidR="0006734D">
              <w:rPr>
                <w:rFonts w:ascii="Calibri" w:hAnsi="Calibri" w:cs="Calibri"/>
                <w:b/>
                <w:bCs/>
                <w:sz w:val="22"/>
              </w:rPr>
              <w:t>Y</w:t>
            </w:r>
            <w:r w:rsidRPr="00284D04">
              <w:rPr>
                <w:rFonts w:ascii="Calibri" w:hAnsi="Calibri" w:cs="Calibri"/>
                <w:b/>
                <w:bCs/>
                <w:sz w:val="22"/>
              </w:rPr>
              <w:t xml:space="preserve"> </w:t>
            </w:r>
            <w:r w:rsidRPr="00284D04" w:rsidR="0006734D">
              <w:rPr>
                <w:rFonts w:ascii="Calibri" w:hAnsi="Calibri" w:cs="Calibri"/>
                <w:b/>
                <w:bCs/>
                <w:sz w:val="22"/>
              </w:rPr>
              <w:t>THE</w:t>
            </w:r>
            <w:r w:rsidRPr="00284D04" w:rsidR="00335FA4">
              <w:rPr>
                <w:rFonts w:ascii="Calibri" w:hAnsi="Calibri" w:cs="Calibri"/>
                <w:b/>
                <w:bCs/>
                <w:sz w:val="22"/>
              </w:rPr>
              <w:t xml:space="preserve"> </w:t>
            </w:r>
            <w:r w:rsidRPr="00284D04" w:rsidR="003E2E3E">
              <w:rPr>
                <w:rFonts w:ascii="Calibri" w:hAnsi="Calibri" w:cs="Calibri"/>
                <w:b/>
                <w:bCs/>
                <w:sz w:val="22"/>
              </w:rPr>
              <w:t xml:space="preserve">PURPOSE </w:t>
            </w:r>
            <w:r w:rsidRPr="00284D04" w:rsidR="0006734D">
              <w:rPr>
                <w:rFonts w:ascii="Calibri" w:hAnsi="Calibri" w:cs="Calibri"/>
                <w:b/>
                <w:bCs/>
                <w:sz w:val="22"/>
              </w:rPr>
              <w:t xml:space="preserve">OF THE AUDIT </w:t>
            </w:r>
            <w:r w:rsidRPr="00284D04" w:rsidR="003E2E3E">
              <w:rPr>
                <w:rFonts w:ascii="Calibri" w:hAnsi="Calibri" w:cs="Calibri"/>
                <w:b/>
                <w:bCs/>
                <w:sz w:val="22"/>
              </w:rPr>
              <w:t xml:space="preserve">AND </w:t>
            </w:r>
            <w:r w:rsidRPr="00284D04" w:rsidR="00335FA4">
              <w:rPr>
                <w:rFonts w:ascii="Calibri" w:hAnsi="Calibri" w:cs="Calibri"/>
                <w:b/>
                <w:bCs/>
                <w:sz w:val="22"/>
              </w:rPr>
              <w:t xml:space="preserve">THE </w:t>
            </w:r>
            <w:r w:rsidRPr="00284D04" w:rsidR="003E2E3E">
              <w:rPr>
                <w:rFonts w:ascii="Calibri" w:hAnsi="Calibri" w:cs="Calibri"/>
                <w:b/>
                <w:bCs/>
                <w:sz w:val="22"/>
              </w:rPr>
              <w:t>PEOPLE INVOLVED</w:t>
            </w:r>
          </w:p>
        </w:tc>
      </w:tr>
      <w:tr w:rsidRPr="00284D04" w:rsidR="00092DF3" w:rsidTr="00D65AC7" w14:paraId="2E4902CE" w14:textId="77777777">
        <w:tc>
          <w:tcPr>
            <w:tcW w:w="9776" w:type="dxa"/>
          </w:tcPr>
          <w:p w:rsidRPr="00284D04" w:rsidR="003E2E3E" w:rsidP="002665FF" w:rsidRDefault="00785B20" w14:paraId="73A223EC" w14:textId="2F166823">
            <w:pPr>
              <w:rPr>
                <w:rFonts w:ascii="Calibri" w:hAnsi="Calibri" w:cs="Calibri"/>
                <w:sz w:val="22"/>
              </w:rPr>
            </w:pPr>
            <w:r w:rsidRPr="00284D04">
              <w:rPr>
                <w:rFonts w:ascii="Calibri" w:hAnsi="Calibri" w:cs="Calibri" w:eastAsiaTheme="minorEastAsia"/>
                <w:sz w:val="22"/>
              </w:rPr>
              <w:t>W</w:t>
            </w:r>
            <w:r w:rsidRPr="00284D04" w:rsidR="00D1153A">
              <w:rPr>
                <w:rFonts w:ascii="Calibri" w:hAnsi="Calibri" w:cs="Calibri" w:eastAsiaTheme="minorEastAsia"/>
                <w:sz w:val="22"/>
              </w:rPr>
              <w:t xml:space="preserve">hy you are </w:t>
            </w:r>
            <w:r w:rsidRPr="00284D04" w:rsidR="008501EF">
              <w:rPr>
                <w:rFonts w:ascii="Calibri" w:hAnsi="Calibri" w:cs="Calibri" w:eastAsiaTheme="minorEastAsia"/>
                <w:sz w:val="22"/>
              </w:rPr>
              <w:t>undertaking the audit, what you are hoping to achieve</w:t>
            </w:r>
            <w:r w:rsidRPr="00284D04" w:rsidR="00753943">
              <w:rPr>
                <w:rFonts w:ascii="Calibri" w:hAnsi="Calibri" w:cs="Calibri" w:eastAsiaTheme="minorEastAsia"/>
                <w:sz w:val="22"/>
              </w:rPr>
              <w:t xml:space="preserve"> </w:t>
            </w:r>
            <w:r w:rsidRPr="00284D04" w:rsidR="00753943">
              <w:rPr>
                <w:rFonts w:ascii="Calibri" w:hAnsi="Calibri" w:cs="Calibri"/>
                <w:sz w:val="22"/>
              </w:rPr>
              <w:t>and who will be involved</w:t>
            </w:r>
            <w:r w:rsidRPr="00284D04" w:rsidR="008501EF">
              <w:rPr>
                <w:rFonts w:ascii="Calibri" w:hAnsi="Calibri" w:cs="Calibri" w:eastAsiaTheme="minorEastAsia"/>
                <w:sz w:val="22"/>
              </w:rPr>
              <w:t xml:space="preserve">. </w:t>
            </w:r>
          </w:p>
        </w:tc>
      </w:tr>
      <w:tr w:rsidRPr="00284D04" w:rsidR="00F65CF4" w:rsidTr="00D65AC7" w14:paraId="678FE4C8" w14:textId="77777777">
        <w:tc>
          <w:tcPr>
            <w:tcW w:w="9776" w:type="dxa"/>
          </w:tcPr>
          <w:p w:rsidRPr="00284D04" w:rsidR="00F65CF4" w:rsidP="002665FF" w:rsidRDefault="00F65CF4" w14:paraId="1E777352" w14:textId="69D5E26E">
            <w:pPr>
              <w:rPr>
                <w:rFonts w:ascii="Calibri" w:hAnsi="Calibri" w:cs="Calibri" w:eastAsiaTheme="minorEastAsia"/>
                <w:sz w:val="22"/>
              </w:rPr>
            </w:pPr>
            <w:r w:rsidRPr="00284D04">
              <w:rPr>
                <w:rFonts w:ascii="Calibri" w:hAnsi="Calibri" w:cs="Calibri" w:eastAsiaTheme="minorEastAsia"/>
                <w:color w:val="008B92" w:themeColor="accent3" w:themeShade="BF"/>
                <w:sz w:val="22"/>
              </w:rPr>
              <w:t xml:space="preserve">Time </w:t>
            </w:r>
            <w:r w:rsidRPr="00284D04" w:rsidR="00FB4CC5">
              <w:rPr>
                <w:rFonts w:ascii="Calibri" w:hAnsi="Calibri" w:cs="Calibri" w:eastAsiaTheme="minorEastAsia"/>
                <w:color w:val="008B92" w:themeColor="accent3" w:themeShade="BF"/>
                <w:sz w:val="22"/>
              </w:rPr>
              <w:t>re</w:t>
            </w:r>
            <w:r w:rsidRPr="00284D04" w:rsidR="004041D2">
              <w:rPr>
                <w:rFonts w:ascii="Calibri" w:hAnsi="Calibri" w:cs="Calibri" w:eastAsiaTheme="minorEastAsia"/>
                <w:color w:val="008B92" w:themeColor="accent3" w:themeShade="BF"/>
                <w:sz w:val="22"/>
              </w:rPr>
              <w:t>quired</w:t>
            </w:r>
            <w:r w:rsidRPr="00284D04" w:rsidR="00871F7F">
              <w:rPr>
                <w:rFonts w:ascii="Calibri" w:hAnsi="Calibri" w:cs="Calibri" w:eastAsiaTheme="minorEastAsia"/>
                <w:color w:val="008B92" w:themeColor="accent3" w:themeShade="BF"/>
                <w:sz w:val="22"/>
              </w:rPr>
              <w:t xml:space="preserve"> </w:t>
            </w:r>
            <w:r w:rsidRPr="00284D04" w:rsidR="00FB4CC5">
              <w:rPr>
                <w:rFonts w:ascii="Calibri" w:hAnsi="Calibri" w:cs="Calibri" w:eastAsiaTheme="minorEastAsia"/>
                <w:color w:val="008B92" w:themeColor="accent3" w:themeShade="BF"/>
                <w:sz w:val="22"/>
              </w:rPr>
              <w:t>to complete this step</w:t>
            </w:r>
            <w:r w:rsidRPr="00284D04" w:rsidR="00BE6903">
              <w:rPr>
                <w:rFonts w:ascii="Calibri" w:hAnsi="Calibri" w:cs="Calibri" w:eastAsiaTheme="minorEastAsia"/>
                <w:color w:val="008B92" w:themeColor="accent3" w:themeShade="BF"/>
                <w:sz w:val="22"/>
              </w:rPr>
              <w:t>:</w:t>
            </w:r>
            <w:r w:rsidRPr="00284D04" w:rsidR="00BE6903">
              <w:rPr>
                <w:rFonts w:ascii="Calibri" w:hAnsi="Calibri" w:cs="Calibri" w:eastAsiaTheme="minorEastAsia"/>
                <w:sz w:val="22"/>
              </w:rPr>
              <w:tab/>
            </w:r>
            <w:r w:rsidRPr="00284D04" w:rsidR="00FB4CC5">
              <w:rPr>
                <w:rFonts w:ascii="Calibri" w:hAnsi="Calibri" w:cs="Calibri" w:eastAsiaTheme="minorEastAsia"/>
                <w:sz w:val="22"/>
              </w:rPr>
              <w:t>1 hour</w:t>
            </w:r>
            <w:r w:rsidRPr="00284D04" w:rsidR="00C440A3">
              <w:rPr>
                <w:rFonts w:ascii="Calibri" w:hAnsi="Calibri" w:cs="Calibri" w:eastAsiaTheme="minorEastAsia"/>
                <w:sz w:val="22"/>
              </w:rPr>
              <w:t xml:space="preserve"> (CPD Area - Reviewing Performance)</w:t>
            </w:r>
          </w:p>
        </w:tc>
      </w:tr>
    </w:tbl>
    <w:p w:rsidRPr="00284D04" w:rsidR="00036DDD" w:rsidP="002665FF" w:rsidRDefault="00036DDD" w14:paraId="0CF3BB3E" w14:textId="77777777">
      <w:pPr>
        <w:spacing w:after="0" w:line="240" w:lineRule="auto"/>
        <w:rPr>
          <w:rFonts w:ascii="Calibri" w:hAnsi="Calibri" w:cs="Calibri"/>
          <w:sz w:val="22"/>
        </w:rPr>
      </w:pPr>
    </w:p>
    <w:p w:rsidRPr="00284D04" w:rsidR="002665FF" w:rsidP="002665FF" w:rsidRDefault="002665FF" w14:paraId="313C34E9" w14:textId="76F1603D">
      <w:pPr>
        <w:spacing w:after="0" w:line="240" w:lineRule="auto"/>
        <w:rPr>
          <w:rStyle w:val="normaltextrun"/>
          <w:rFonts w:ascii="Calibri" w:hAnsi="Calibri" w:cs="Calibri"/>
          <w:b/>
          <w:bCs/>
          <w:color w:val="000000"/>
          <w:sz w:val="22"/>
          <w:shd w:val="clear" w:color="auto" w:fill="FFFFFF"/>
        </w:rPr>
      </w:pPr>
      <w:r w:rsidRPr="00284D04">
        <w:rPr>
          <w:rStyle w:val="normaltextrun"/>
          <w:rFonts w:ascii="Calibri" w:hAnsi="Calibri" w:cs="Calibri" w:eastAsiaTheme="minorEastAsia"/>
          <w:b/>
          <w:bCs/>
          <w:color w:val="000000"/>
          <w:sz w:val="22"/>
          <w:shd w:val="clear" w:color="auto" w:fill="FFFFFF"/>
        </w:rPr>
        <w:t>Why are you doing this audit</w:t>
      </w:r>
      <w:r w:rsidRPr="00284D04" w:rsidR="00525226">
        <w:rPr>
          <w:rStyle w:val="normaltextrun"/>
          <w:rFonts w:ascii="Calibri" w:hAnsi="Calibri" w:cs="Calibri" w:eastAsiaTheme="minorEastAsia"/>
          <w:b/>
          <w:bCs/>
          <w:color w:val="000000"/>
          <w:sz w:val="22"/>
          <w:shd w:val="clear" w:color="auto" w:fill="FFFFFF"/>
        </w:rPr>
        <w:t>?</w:t>
      </w:r>
    </w:p>
    <w:p w:rsidRPr="00284D04" w:rsidR="002665FF" w:rsidP="002665FF" w:rsidRDefault="002665FF" w14:paraId="6DC68FC1" w14:textId="77777777">
      <w:pPr>
        <w:spacing w:after="0" w:line="240" w:lineRule="auto"/>
        <w:rPr>
          <w:rStyle w:val="normaltextrun"/>
          <w:rFonts w:ascii="Calibri" w:hAnsi="Calibri" w:cs="Calibri"/>
          <w:b/>
          <w:bCs/>
          <w:i/>
          <w:iCs/>
          <w:color w:val="808080" w:themeColor="background1" w:themeShade="80"/>
          <w:sz w:val="22"/>
          <w:shd w:val="clear" w:color="auto" w:fill="FFFFFF"/>
        </w:rPr>
      </w:pPr>
      <w:r w:rsidRPr="00284D04">
        <w:rPr>
          <w:rStyle w:val="normaltextrun"/>
          <w:rFonts w:ascii="Calibri" w:hAnsi="Calibri" w:cs="Calibri"/>
          <w:b/>
          <w:bCs/>
          <w:i/>
          <w:iCs/>
          <w:color w:val="808080" w:themeColor="background1" w:themeShade="80"/>
          <w:sz w:val="22"/>
          <w:shd w:val="clear" w:color="auto" w:fill="FFFFFF"/>
        </w:rPr>
        <w:t xml:space="preserve">EG - </w:t>
      </w:r>
      <w:r w:rsidRPr="00284D04">
        <w:rPr>
          <w:rStyle w:val="normaltextrun"/>
          <w:rFonts w:ascii="Calibri" w:hAnsi="Calibri" w:cs="Calibri" w:eastAsiaTheme="minorEastAsia"/>
          <w:i/>
          <w:iCs/>
          <w:color w:val="808080" w:themeColor="background1" w:themeShade="80"/>
          <w:sz w:val="22"/>
          <w:shd w:val="clear" w:color="auto" w:fill="FFFFFF"/>
        </w:rPr>
        <w:t xml:space="preserve">CVD is the single leading cause of death in Australia, and growing evidence that COVID-19 is associated with worse cardiovascular outcomes 12 months post-infections. Of the approximately 1 million people living in the North Brisbane PHN region, only 43.2% of eligible patients have the necessary risk factors recorded to enable an assessment for CVD.  General practitioners play a vital role in delivery of routine CVD risk assessment and management for at-risk patients. </w:t>
      </w:r>
    </w:p>
    <w:p w:rsidRPr="00284D04" w:rsidR="002665FF" w:rsidP="002665FF" w:rsidRDefault="002665FF" w14:paraId="7585D965" w14:textId="77777777">
      <w:pPr>
        <w:spacing w:after="0" w:line="240" w:lineRule="auto"/>
        <w:rPr>
          <w:rStyle w:val="normaltextrun"/>
          <w:rFonts w:ascii="Calibri" w:hAnsi="Calibri" w:cs="Calibri"/>
          <w:b/>
          <w:bCs/>
          <w:color w:val="000000"/>
          <w:sz w:val="22"/>
          <w:shd w:val="clear" w:color="auto" w:fill="FFFFFF"/>
        </w:rPr>
      </w:pPr>
    </w:p>
    <w:p w:rsidRPr="00284D04" w:rsidR="002665FF" w:rsidP="002665FF" w:rsidRDefault="002665FF" w14:paraId="2AF1E251" w14:textId="176CC91A">
      <w:pPr>
        <w:spacing w:after="0" w:line="240" w:lineRule="auto"/>
        <w:jc w:val="both"/>
        <w:rPr>
          <w:rStyle w:val="normaltextrun"/>
          <w:rFonts w:ascii="Calibri" w:hAnsi="Calibri" w:cs="Calibri" w:eastAsiaTheme="minorEastAsia"/>
          <w:b/>
          <w:bCs/>
          <w:color w:val="000000"/>
          <w:sz w:val="22"/>
          <w:shd w:val="clear" w:color="auto" w:fill="FFFFFF"/>
        </w:rPr>
      </w:pPr>
      <w:r w:rsidRPr="00284D04">
        <w:rPr>
          <w:rStyle w:val="normaltextrun"/>
          <w:rFonts w:ascii="Calibri" w:hAnsi="Calibri" w:cs="Calibri" w:eastAsiaTheme="minorEastAsia"/>
          <w:b/>
          <w:bCs/>
          <w:color w:val="000000"/>
          <w:sz w:val="22"/>
          <w:shd w:val="clear" w:color="auto" w:fill="FFFFFF"/>
        </w:rPr>
        <w:t>What are you trying to achieve</w:t>
      </w:r>
      <w:r w:rsidRPr="00284D04" w:rsidR="00185CA7">
        <w:rPr>
          <w:rStyle w:val="normaltextrun"/>
          <w:rFonts w:ascii="Calibri" w:hAnsi="Calibri" w:cs="Calibri" w:eastAsiaTheme="minorEastAsia"/>
          <w:b/>
          <w:bCs/>
          <w:color w:val="000000"/>
          <w:sz w:val="22"/>
          <w:shd w:val="clear" w:color="auto" w:fill="FFFFFF"/>
        </w:rPr>
        <w:t>?</w:t>
      </w:r>
    </w:p>
    <w:p w:rsidRPr="00284D04" w:rsidR="007E3572" w:rsidP="007E3572" w:rsidRDefault="002665FF" w14:paraId="5C34FA3F" w14:textId="6E884F5A">
      <w:pPr>
        <w:rPr>
          <w:rFonts w:ascii="Calibri" w:hAnsi="Calibri" w:cs="Calibri"/>
          <w:sz w:val="22"/>
        </w:rPr>
      </w:pPr>
      <w:r w:rsidRPr="00284D04">
        <w:rPr>
          <w:rStyle w:val="normaltextrun"/>
          <w:rFonts w:ascii="Calibri" w:hAnsi="Calibri" w:cs="Calibri" w:eastAsiaTheme="minorEastAsia"/>
          <w:i/>
          <w:iCs/>
          <w:color w:val="808080" w:themeColor="background1" w:themeShade="80"/>
          <w:sz w:val="22"/>
          <w:shd w:val="clear" w:color="auto" w:fill="FFFFFF"/>
        </w:rPr>
        <w:t>EG- I want to identify at-risk patients who would benefit from a heart health check and complete a Heart Health Assessment (MBS Item 699, 177)</w:t>
      </w:r>
      <w:r w:rsidRPr="00284D04" w:rsidR="007E3572">
        <w:rPr>
          <w:rStyle w:val="normaltextrun"/>
          <w:rFonts w:ascii="Calibri" w:hAnsi="Calibri" w:cs="Calibri" w:eastAsiaTheme="minorEastAsia"/>
          <w:i/>
          <w:iCs/>
          <w:color w:val="808080" w:themeColor="background1" w:themeShade="80"/>
          <w:sz w:val="22"/>
          <w:shd w:val="clear" w:color="auto" w:fill="FFFFFF"/>
        </w:rPr>
        <w:t xml:space="preserve"> in line with Practice Improvement Program Quality Improvement </w:t>
      </w:r>
      <w:r w:rsidRPr="00284D04" w:rsidR="00482E51">
        <w:rPr>
          <w:rStyle w:val="normaltextrun"/>
          <w:rFonts w:ascii="Calibri" w:hAnsi="Calibri" w:cs="Calibri" w:eastAsiaTheme="minorEastAsia"/>
          <w:i/>
          <w:iCs/>
          <w:color w:val="808080" w:themeColor="background1" w:themeShade="80"/>
          <w:sz w:val="22"/>
          <w:shd w:val="clear" w:color="auto" w:fill="FFFFFF"/>
        </w:rPr>
        <w:t xml:space="preserve">(PIPQI) </w:t>
      </w:r>
      <w:r w:rsidRPr="00284D04" w:rsidR="007E3572">
        <w:rPr>
          <w:rFonts w:ascii="Calibri" w:hAnsi="Calibri" w:cs="Calibri" w:eastAsiaTheme="minorEastAsia"/>
          <w:i/>
          <w:iCs/>
          <w:color w:val="808080" w:themeColor="background1" w:themeShade="80"/>
          <w:sz w:val="22"/>
        </w:rPr>
        <w:t>Measure 8: Proportion of eligible regular clients with a record of the necessary risk factors in their GP record for CVD risk assessment</w:t>
      </w:r>
      <w:r w:rsidRPr="00284D04" w:rsidR="009F644A">
        <w:rPr>
          <w:rFonts w:ascii="Calibri" w:hAnsi="Calibri" w:cs="Calibri" w:eastAsiaTheme="minorEastAsia"/>
          <w:i/>
          <w:iCs/>
          <w:color w:val="808080" w:themeColor="background1" w:themeShade="80"/>
          <w:sz w:val="22"/>
        </w:rPr>
        <w:t>.</w:t>
      </w:r>
    </w:p>
    <w:p w:rsidRPr="00284D04" w:rsidR="002665FF" w:rsidP="002665FF" w:rsidRDefault="002665FF" w14:paraId="7CBD2A90" w14:textId="77777777">
      <w:pPr>
        <w:spacing w:after="0" w:line="240" w:lineRule="auto"/>
        <w:jc w:val="both"/>
        <w:rPr>
          <w:rStyle w:val="normaltextrun"/>
          <w:rFonts w:ascii="Calibri" w:hAnsi="Calibri" w:cs="Calibri"/>
          <w:color w:val="000000"/>
          <w:sz w:val="22"/>
          <w:shd w:val="clear" w:color="auto" w:fill="FFFFFF"/>
        </w:rPr>
      </w:pPr>
    </w:p>
    <w:p w:rsidRPr="00284D04" w:rsidR="002665FF" w:rsidP="002665FF" w:rsidRDefault="002665FF" w14:paraId="0016D997" w14:textId="3B3F6D32">
      <w:pPr>
        <w:spacing w:after="0" w:line="240" w:lineRule="auto"/>
        <w:jc w:val="both"/>
        <w:rPr>
          <w:rStyle w:val="normaltextrun"/>
          <w:rFonts w:ascii="Calibri" w:hAnsi="Calibri" w:cs="Calibri" w:eastAsiaTheme="minorEastAsia"/>
          <w:b/>
          <w:bCs/>
          <w:color w:val="000000"/>
          <w:sz w:val="22"/>
          <w:shd w:val="clear" w:color="auto" w:fill="FFFFFF"/>
        </w:rPr>
      </w:pPr>
      <w:r w:rsidRPr="00284D04">
        <w:rPr>
          <w:rStyle w:val="normaltextrun"/>
          <w:rFonts w:ascii="Calibri" w:hAnsi="Calibri" w:cs="Calibri"/>
          <w:b/>
          <w:bCs/>
          <w:color w:val="000000"/>
          <w:sz w:val="22"/>
          <w:shd w:val="clear" w:color="auto" w:fill="FFFFFF"/>
        </w:rPr>
        <w:t>What are your</w:t>
      </w:r>
      <w:r w:rsidRPr="00284D04" w:rsidR="00CE3C30">
        <w:rPr>
          <w:rStyle w:val="normaltextrun"/>
          <w:rFonts w:ascii="Calibri" w:hAnsi="Calibri" w:cs="Calibri"/>
          <w:b/>
          <w:bCs/>
          <w:color w:val="000000"/>
          <w:sz w:val="22"/>
          <w:shd w:val="clear" w:color="auto" w:fill="FFFFFF"/>
        </w:rPr>
        <w:t xml:space="preserve"> specific</w:t>
      </w:r>
      <w:r w:rsidRPr="00284D04">
        <w:rPr>
          <w:rStyle w:val="normaltextrun"/>
          <w:rFonts w:ascii="Calibri" w:hAnsi="Calibri" w:cs="Calibri"/>
          <w:b/>
          <w:bCs/>
          <w:color w:val="000000"/>
          <w:sz w:val="22"/>
          <w:shd w:val="clear" w:color="auto" w:fill="FFFFFF"/>
        </w:rPr>
        <w:t xml:space="preserve"> goals for the audit?  Make sure they are S.M.A.R.T (Specific, Measurable, Achievable, Relevant and Time-bound)</w:t>
      </w:r>
      <w:r w:rsidRPr="00284D04" w:rsidR="00525226">
        <w:rPr>
          <w:rStyle w:val="normaltextrun"/>
          <w:rFonts w:ascii="Calibri" w:hAnsi="Calibri" w:cs="Calibri"/>
          <w:b/>
          <w:bCs/>
          <w:color w:val="000000"/>
          <w:sz w:val="22"/>
          <w:shd w:val="clear" w:color="auto" w:fill="FFFFFF"/>
        </w:rPr>
        <w:t>.</w:t>
      </w:r>
    </w:p>
    <w:p w:rsidRPr="00284D04" w:rsidR="002665FF" w:rsidP="05F6786F" w:rsidRDefault="002665FF" w14:paraId="07A63254" w14:textId="2160F90B">
      <w:pPr>
        <w:spacing w:after="0" w:line="240" w:lineRule="auto"/>
        <w:jc w:val="both"/>
        <w:rPr>
          <w:rStyle w:val="eop"/>
          <w:rFonts w:ascii="Calibri" w:hAnsi="Calibri" w:cs="Calibri" w:eastAsiaTheme="minorEastAsia"/>
          <w:i/>
          <w:iCs/>
          <w:color w:val="808080" w:themeColor="background1" w:themeShade="80"/>
          <w:sz w:val="22"/>
        </w:rPr>
      </w:pPr>
      <w:r w:rsidRPr="05F6786F">
        <w:rPr>
          <w:rStyle w:val="normaltextrun"/>
          <w:rFonts w:ascii="Calibri" w:hAnsi="Calibri" w:cs="Calibri" w:eastAsiaTheme="minorEastAsia"/>
          <w:i/>
          <w:iCs/>
          <w:color w:val="808080" w:themeColor="background1" w:themeShade="80"/>
          <w:sz w:val="22"/>
          <w:shd w:val="clear" w:color="auto" w:fill="FFFFFF"/>
        </w:rPr>
        <w:t xml:space="preserve">EG - </w:t>
      </w:r>
      <w:r w:rsidRPr="05F6786F">
        <w:rPr>
          <w:rStyle w:val="eop"/>
          <w:rFonts w:ascii="Calibri" w:hAnsi="Calibri" w:cs="Calibri" w:eastAsiaTheme="minorEastAsia"/>
          <w:i/>
          <w:iCs/>
          <w:color w:val="808080" w:themeColor="background1" w:themeShade="80"/>
          <w:sz w:val="22"/>
        </w:rPr>
        <w:t xml:space="preserve">Within the next 4 weeks, our team will use the Primary Sense </w:t>
      </w:r>
      <w:r w:rsidR="00E21D72">
        <w:rPr>
          <w:rStyle w:val="eop"/>
          <w:rFonts w:ascii="Calibri" w:hAnsi="Calibri" w:cs="Calibri" w:eastAsiaTheme="minorEastAsia"/>
          <w:i/>
          <w:iCs/>
          <w:color w:val="808080" w:themeColor="background1" w:themeShade="80"/>
          <w:sz w:val="22"/>
        </w:rPr>
        <w:t xml:space="preserve">or other clinical decision support tool </w:t>
      </w:r>
      <w:r w:rsidRPr="05F6786F">
        <w:rPr>
          <w:rStyle w:val="eop"/>
          <w:rFonts w:ascii="Calibri" w:hAnsi="Calibri" w:cs="Calibri" w:eastAsiaTheme="minorEastAsia"/>
          <w:i/>
          <w:iCs/>
          <w:color w:val="808080" w:themeColor="background1" w:themeShade="80"/>
          <w:sz w:val="22"/>
        </w:rPr>
        <w:t xml:space="preserve">to identify 10 -15 patients with a calculated cardiovascular disease (CVD) risk greater than 10% (High Risk) and engage with them in a Heart Health Assessment (MBS item 699,177).  </w:t>
      </w:r>
    </w:p>
    <w:p w:rsidRPr="00284D04" w:rsidR="002665FF" w:rsidP="002665FF" w:rsidRDefault="002665FF" w14:paraId="0DE56409" w14:textId="77777777">
      <w:pPr>
        <w:spacing w:after="0" w:line="240" w:lineRule="auto"/>
        <w:jc w:val="both"/>
        <w:rPr>
          <w:rStyle w:val="eop"/>
          <w:rFonts w:ascii="Calibri" w:hAnsi="Calibri" w:cs="Calibri" w:eastAsiaTheme="minorEastAsia"/>
          <w:i/>
          <w:iCs/>
          <w:color w:val="808080" w:themeColor="background1" w:themeShade="80"/>
          <w:sz w:val="22"/>
        </w:rPr>
      </w:pPr>
    </w:p>
    <w:p w:rsidRPr="00284D04" w:rsidR="00036DDD" w:rsidP="00695505" w:rsidRDefault="002665FF" w14:paraId="56EE8D63" w14:textId="6DE4FD5F">
      <w:pPr>
        <w:jc w:val="both"/>
        <w:rPr>
          <w:rFonts w:ascii="Calibri" w:hAnsi="Calibri" w:cs="Calibri" w:eastAsiaTheme="minorEastAsia"/>
          <w:b/>
          <w:bCs/>
          <w:color w:val="000000"/>
          <w:sz w:val="22"/>
          <w:shd w:val="clear" w:color="auto" w:fill="FFFFFF"/>
        </w:rPr>
      </w:pPr>
      <w:r w:rsidRPr="00284D04">
        <w:rPr>
          <w:rStyle w:val="eop"/>
          <w:rFonts w:ascii="Calibri" w:hAnsi="Calibri" w:cs="Calibri"/>
          <w:b/>
          <w:bCs/>
          <w:sz w:val="22"/>
        </w:rPr>
        <w:t xml:space="preserve">Who else will you involve in the audit?  You can </w:t>
      </w:r>
      <w:r w:rsidRPr="00284D04">
        <w:rPr>
          <w:rStyle w:val="normaltextrun"/>
          <w:rFonts w:ascii="Calibri" w:hAnsi="Calibri" w:cs="Calibri" w:eastAsiaTheme="minorEastAsia"/>
          <w:b/>
          <w:bCs/>
          <w:color w:val="000000"/>
          <w:sz w:val="22"/>
          <w:shd w:val="clear" w:color="auto" w:fill="FFFFFF"/>
        </w:rPr>
        <w:t>do this activity independently or work with other GP’s</w:t>
      </w:r>
      <w:r w:rsidRPr="00284D04" w:rsidR="00695505">
        <w:rPr>
          <w:rStyle w:val="normaltextrun"/>
          <w:rFonts w:ascii="Calibri" w:hAnsi="Calibri" w:cs="Calibri" w:eastAsiaTheme="minorEastAsia"/>
          <w:b/>
          <w:bCs/>
          <w:color w:val="000000"/>
          <w:sz w:val="22"/>
          <w:shd w:val="clear" w:color="auto" w:fill="FFFFFF"/>
        </w:rPr>
        <w:t>, al</w:t>
      </w:r>
      <w:r w:rsidRPr="00284D04" w:rsidR="00CE3C30">
        <w:rPr>
          <w:rStyle w:val="normaltextrun"/>
          <w:rFonts w:ascii="Calibri" w:hAnsi="Calibri" w:cs="Calibri" w:eastAsiaTheme="minorEastAsia"/>
          <w:b/>
          <w:bCs/>
          <w:color w:val="000000"/>
          <w:sz w:val="22"/>
          <w:shd w:val="clear" w:color="auto" w:fill="FFFFFF"/>
        </w:rPr>
        <w:t>l</w:t>
      </w:r>
      <w:r w:rsidRPr="00284D04" w:rsidR="00695505">
        <w:rPr>
          <w:rStyle w:val="normaltextrun"/>
          <w:rFonts w:ascii="Calibri" w:hAnsi="Calibri" w:cs="Calibri" w:eastAsiaTheme="minorEastAsia"/>
          <w:b/>
          <w:bCs/>
          <w:color w:val="000000"/>
          <w:sz w:val="22"/>
          <w:shd w:val="clear" w:color="auto" w:fill="FFFFFF"/>
        </w:rPr>
        <w:t>ie</w:t>
      </w:r>
      <w:r w:rsidRPr="00284D04" w:rsidR="00CE3C30">
        <w:rPr>
          <w:rStyle w:val="normaltextrun"/>
          <w:rFonts w:ascii="Calibri" w:hAnsi="Calibri" w:cs="Calibri" w:eastAsiaTheme="minorEastAsia"/>
          <w:b/>
          <w:bCs/>
          <w:color w:val="000000"/>
          <w:sz w:val="22"/>
          <w:shd w:val="clear" w:color="auto" w:fill="FFFFFF"/>
        </w:rPr>
        <w:t>d</w:t>
      </w:r>
      <w:r w:rsidRPr="00284D04" w:rsidR="00695505">
        <w:rPr>
          <w:rStyle w:val="normaltextrun"/>
          <w:rFonts w:ascii="Calibri" w:hAnsi="Calibri" w:cs="Calibri" w:eastAsiaTheme="minorEastAsia"/>
          <w:b/>
          <w:bCs/>
          <w:color w:val="000000"/>
          <w:sz w:val="22"/>
          <w:shd w:val="clear" w:color="auto" w:fill="FFFFFF"/>
        </w:rPr>
        <w:t xml:space="preserve"> health professionals or staff working </w:t>
      </w:r>
      <w:r w:rsidRPr="00284D04">
        <w:rPr>
          <w:rStyle w:val="normaltextrun"/>
          <w:rFonts w:ascii="Calibri" w:hAnsi="Calibri" w:cs="Calibri" w:eastAsiaTheme="minorEastAsia"/>
          <w:b/>
          <w:bCs/>
          <w:color w:val="000000"/>
          <w:sz w:val="22"/>
          <w:shd w:val="clear" w:color="auto" w:fill="FFFFFF"/>
        </w:rPr>
        <w:t>in the practice.  If you are doing this in a team – who else will you involve</w:t>
      </w:r>
      <w:r w:rsidRPr="00284D04" w:rsidR="00BE26FE">
        <w:rPr>
          <w:rStyle w:val="normaltextrun"/>
          <w:rFonts w:ascii="Calibri" w:hAnsi="Calibri" w:cs="Calibri" w:eastAsiaTheme="minorEastAsia"/>
          <w:b/>
          <w:bCs/>
          <w:color w:val="000000"/>
          <w:sz w:val="22"/>
          <w:shd w:val="clear" w:color="auto" w:fill="FFFFFF"/>
        </w:rPr>
        <w:t xml:space="preserve"> and what will they do</w:t>
      </w:r>
      <w:r w:rsidRPr="00284D04">
        <w:rPr>
          <w:rStyle w:val="normaltextrun"/>
          <w:rFonts w:ascii="Calibri" w:hAnsi="Calibri" w:cs="Calibri" w:eastAsiaTheme="minorEastAsia"/>
          <w:b/>
          <w:bCs/>
          <w:color w:val="000000"/>
          <w:sz w:val="22"/>
          <w:shd w:val="clear" w:color="auto" w:fill="FFFFFF"/>
        </w:rPr>
        <w:t>?</w:t>
      </w:r>
      <w:r w:rsidRPr="00284D04" w:rsidR="00526DFA">
        <w:rPr>
          <w:rStyle w:val="normaltextrun"/>
          <w:rFonts w:ascii="Calibri" w:hAnsi="Calibri" w:cs="Calibri" w:eastAsiaTheme="minorEastAsia"/>
          <w:b/>
          <w:bCs/>
          <w:color w:val="000000"/>
          <w:sz w:val="22"/>
          <w:shd w:val="clear" w:color="auto" w:fill="FFFFFF"/>
        </w:rPr>
        <w:t xml:space="preserve">  </w:t>
      </w:r>
    </w:p>
    <w:tbl>
      <w:tblPr>
        <w:tblStyle w:val="TableGrid"/>
        <w:tblW w:w="0" w:type="auto"/>
        <w:tblLook w:val="04A0" w:firstRow="1" w:lastRow="0" w:firstColumn="1" w:lastColumn="0" w:noHBand="0" w:noVBand="1"/>
      </w:tblPr>
      <w:tblGrid>
        <w:gridCol w:w="1400"/>
        <w:gridCol w:w="1210"/>
        <w:gridCol w:w="7018"/>
      </w:tblGrid>
      <w:tr w:rsidRPr="00284D04" w:rsidR="00705FCE" w:rsidTr="05F6786F" w14:paraId="7EA6D8D8" w14:textId="77777777">
        <w:trPr>
          <w:tblHeader/>
        </w:trPr>
        <w:tc>
          <w:tcPr>
            <w:tcW w:w="1417" w:type="dxa"/>
            <w:shd w:val="clear" w:color="auto" w:fill="D9D9D9" w:themeFill="text1" w:themeFillShade="D9"/>
          </w:tcPr>
          <w:p w:rsidRPr="00284D04" w:rsidR="00705FCE" w:rsidP="002665FF" w:rsidRDefault="00705FCE" w14:paraId="14B44856" w14:textId="46D8761C">
            <w:pPr>
              <w:rPr>
                <w:rFonts w:ascii="Calibri" w:hAnsi="Calibri" w:cs="Calibri"/>
                <w:b/>
                <w:bCs/>
                <w:sz w:val="22"/>
              </w:rPr>
            </w:pPr>
            <w:r w:rsidRPr="00284D04">
              <w:rPr>
                <w:rFonts w:ascii="Calibri" w:hAnsi="Calibri" w:cs="Calibri"/>
                <w:b/>
                <w:bCs/>
                <w:sz w:val="22"/>
              </w:rPr>
              <w:t>ROLE</w:t>
            </w:r>
          </w:p>
        </w:tc>
        <w:tc>
          <w:tcPr>
            <w:tcW w:w="1272" w:type="dxa"/>
            <w:shd w:val="clear" w:color="auto" w:fill="D9D9D9" w:themeFill="text1" w:themeFillShade="D9"/>
          </w:tcPr>
          <w:p w:rsidRPr="00284D04" w:rsidR="00705FCE" w:rsidP="002665FF" w:rsidRDefault="00705FCE" w14:paraId="6347C5E9" w14:textId="40279BF7">
            <w:pPr>
              <w:rPr>
                <w:rFonts w:ascii="Calibri" w:hAnsi="Calibri" w:cs="Calibri"/>
                <w:b/>
                <w:bCs/>
                <w:sz w:val="22"/>
              </w:rPr>
            </w:pPr>
            <w:r w:rsidRPr="00284D04">
              <w:rPr>
                <w:rFonts w:ascii="Calibri" w:hAnsi="Calibri" w:cs="Calibri"/>
                <w:b/>
                <w:bCs/>
                <w:sz w:val="22"/>
              </w:rPr>
              <w:t>NAME</w:t>
            </w:r>
          </w:p>
        </w:tc>
        <w:tc>
          <w:tcPr>
            <w:tcW w:w="7767" w:type="dxa"/>
            <w:shd w:val="clear" w:color="auto" w:fill="D9D9D9" w:themeFill="text1" w:themeFillShade="D9"/>
          </w:tcPr>
          <w:p w:rsidRPr="00284D04" w:rsidR="00705FCE" w:rsidP="002665FF" w:rsidRDefault="00705FCE" w14:paraId="53805E19" w14:textId="6C9D3E78">
            <w:pPr>
              <w:rPr>
                <w:rFonts w:ascii="Calibri" w:hAnsi="Calibri" w:cs="Calibri"/>
                <w:b/>
                <w:bCs/>
                <w:sz w:val="22"/>
              </w:rPr>
            </w:pPr>
            <w:r w:rsidRPr="00284D04">
              <w:rPr>
                <w:rFonts w:ascii="Calibri" w:hAnsi="Calibri" w:cs="Calibri"/>
                <w:b/>
                <w:bCs/>
                <w:sz w:val="22"/>
              </w:rPr>
              <w:t>RESPONSIBILITIES</w:t>
            </w:r>
          </w:p>
        </w:tc>
      </w:tr>
      <w:tr w:rsidRPr="00284D04" w:rsidR="00705FCE" w:rsidTr="05F6786F" w14:paraId="062A3732" w14:textId="77777777">
        <w:tc>
          <w:tcPr>
            <w:tcW w:w="1417" w:type="dxa"/>
          </w:tcPr>
          <w:p w:rsidRPr="000E24DE" w:rsidR="00705FCE" w:rsidP="002665FF" w:rsidRDefault="00705FCE" w14:paraId="61D9C8A8" w14:textId="3BBE7679">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Lead GP</w:t>
            </w:r>
          </w:p>
        </w:tc>
        <w:tc>
          <w:tcPr>
            <w:tcW w:w="1272" w:type="dxa"/>
          </w:tcPr>
          <w:p w:rsidRPr="000E24DE" w:rsidR="00705FCE" w:rsidP="002665FF" w:rsidRDefault="00705FCE" w14:paraId="7AF3CE56" w14:textId="77777777">
            <w:pPr>
              <w:rPr>
                <w:rFonts w:ascii="Calibri" w:hAnsi="Calibri" w:cs="Calibri"/>
                <w:i/>
                <w:iCs/>
                <w:color w:val="808080" w:themeColor="background1" w:themeShade="80"/>
                <w:szCs w:val="20"/>
              </w:rPr>
            </w:pPr>
          </w:p>
        </w:tc>
        <w:tc>
          <w:tcPr>
            <w:tcW w:w="7767" w:type="dxa"/>
          </w:tcPr>
          <w:p w:rsidRPr="000E24DE" w:rsidR="009A0004" w:rsidP="00E66400" w:rsidRDefault="009A0004" w14:paraId="4DA24366" w14:textId="3107A56D">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Champion the implementation of the Heart Health Chec</w:t>
            </w:r>
            <w:r w:rsidRPr="000E24DE" w:rsidR="00A74664">
              <w:rPr>
                <w:rFonts w:ascii="Calibri" w:hAnsi="Calibri" w:eastAsia="Times New Roman" w:cs="Calibri"/>
                <w:i/>
                <w:iCs/>
                <w:color w:val="808080" w:themeColor="background1" w:themeShade="80"/>
                <w:szCs w:val="20"/>
                <w:lang w:eastAsia="en-AU"/>
              </w:rPr>
              <w:t xml:space="preserve">k Initiative </w:t>
            </w:r>
          </w:p>
          <w:p w:rsidRPr="000E24DE" w:rsidR="009A0004" w:rsidP="00E66400" w:rsidRDefault="009A0004" w14:paraId="650081E9"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Support the necessary changes in practice processes and systems</w:t>
            </w:r>
          </w:p>
          <w:p w:rsidRPr="000E24DE" w:rsidR="009A0004" w:rsidP="00E66400" w:rsidRDefault="009A0004" w14:paraId="5F84AA06"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Approve and verify eligible patients</w:t>
            </w:r>
          </w:p>
          <w:p w:rsidRPr="000E24DE" w:rsidR="009A0004" w:rsidP="00E66400" w:rsidRDefault="009A0004" w14:paraId="7F7B94F9"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Opportunistically identify patients when presenting for other health reasons</w:t>
            </w:r>
          </w:p>
          <w:p w:rsidRPr="000E24DE" w:rsidR="009A0004" w:rsidP="05F6786F" w:rsidRDefault="0FF93317" w14:paraId="430F0AC5" w14:textId="3A0AC083">
            <w:pPr>
              <w:pStyle w:val="ListParagraph"/>
              <w:numPr>
                <w:ilvl w:val="0"/>
                <w:numId w:val="19"/>
              </w:numPr>
              <w:shd w:val="clear" w:color="auto" w:fill="FFFFFF" w:themeFill="text1"/>
              <w:rPr>
                <w:rFonts w:ascii="Calibri" w:hAnsi="Calibri" w:eastAsia="Times New Roman" w:cs="Calibri"/>
                <w:i/>
                <w:iCs/>
                <w:color w:val="808080" w:themeColor="background1" w:themeShade="80"/>
                <w:lang w:eastAsia="en-AU"/>
              </w:rPr>
            </w:pPr>
            <w:r w:rsidRPr="05F6786F">
              <w:rPr>
                <w:rFonts w:ascii="Calibri" w:hAnsi="Calibri" w:eastAsia="Times New Roman" w:cs="Calibri"/>
                <w:i/>
                <w:iCs/>
                <w:color w:val="808080" w:themeColor="text1" w:themeShade="80"/>
                <w:lang w:eastAsia="en-AU"/>
              </w:rPr>
              <w:t>Calculate CVD risk</w:t>
            </w:r>
            <w:r w:rsidR="000165AE">
              <w:rPr>
                <w:rFonts w:ascii="Calibri" w:hAnsi="Calibri" w:eastAsia="Times New Roman" w:cs="Calibri"/>
                <w:i/>
                <w:iCs/>
                <w:color w:val="808080" w:themeColor="text1" w:themeShade="80"/>
                <w:lang w:eastAsia="en-AU"/>
              </w:rPr>
              <w:t xml:space="preserve"> using the AUS CVD Calculator</w:t>
            </w:r>
            <w:r w:rsidRPr="05F6786F">
              <w:rPr>
                <w:rFonts w:ascii="Calibri" w:hAnsi="Calibri" w:eastAsia="Times New Roman" w:cs="Calibri"/>
                <w:i/>
                <w:iCs/>
                <w:color w:val="808080" w:themeColor="text1" w:themeShade="80"/>
                <w:lang w:eastAsia="en-AU"/>
              </w:rPr>
              <w:t xml:space="preserve"> and enter into patient health record</w:t>
            </w:r>
          </w:p>
          <w:p w:rsidRPr="000E24DE" w:rsidR="009A0004" w:rsidP="00E66400" w:rsidRDefault="009A0004" w14:paraId="331CFA37"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Discuss the CVD risk score with the patient and recommend interventions</w:t>
            </w:r>
          </w:p>
          <w:p w:rsidRPr="000E24DE" w:rsidR="00BE26FE" w:rsidP="00E66400" w:rsidRDefault="009A0004" w14:paraId="19451636" w14:textId="312B2607">
            <w:pPr>
              <w:pStyle w:val="ListParagraph"/>
              <w:numPr>
                <w:ilvl w:val="0"/>
                <w:numId w:val="19"/>
              </w:numPr>
              <w:rPr>
                <w:rFonts w:ascii="Calibri" w:hAnsi="Calibri" w:cs="Calibri"/>
                <w:i/>
                <w:iCs/>
                <w:color w:val="808080" w:themeColor="background1" w:themeShade="80"/>
                <w:szCs w:val="20"/>
              </w:rPr>
            </w:pPr>
            <w:r w:rsidRPr="000E24DE">
              <w:rPr>
                <w:rFonts w:ascii="Calibri" w:hAnsi="Calibri" w:eastAsia="Times New Roman" w:cs="Calibri"/>
                <w:i/>
                <w:iCs/>
                <w:color w:val="808080" w:themeColor="background1" w:themeShade="80"/>
                <w:szCs w:val="20"/>
                <w:lang w:eastAsia="en-AU"/>
              </w:rPr>
              <w:t>Ensure recall</w:t>
            </w:r>
            <w:r w:rsidRPr="000E24DE" w:rsidR="00BE17FE">
              <w:rPr>
                <w:rFonts w:ascii="Calibri" w:hAnsi="Calibri" w:eastAsia="Times New Roman" w:cs="Calibri"/>
                <w:i/>
                <w:iCs/>
                <w:color w:val="808080" w:themeColor="background1" w:themeShade="80"/>
                <w:szCs w:val="20"/>
                <w:lang w:eastAsia="en-AU"/>
              </w:rPr>
              <w:t>/</w:t>
            </w:r>
            <w:r w:rsidRPr="000E24DE">
              <w:rPr>
                <w:rFonts w:ascii="Calibri" w:hAnsi="Calibri" w:eastAsia="Times New Roman" w:cs="Calibri"/>
                <w:i/>
                <w:iCs/>
                <w:color w:val="808080" w:themeColor="background1" w:themeShade="80"/>
                <w:szCs w:val="20"/>
                <w:lang w:eastAsia="en-AU"/>
              </w:rPr>
              <w:t xml:space="preserve">reminder is </w:t>
            </w:r>
            <w:r w:rsidRPr="000E24DE" w:rsidR="0029521A">
              <w:rPr>
                <w:rFonts w:ascii="Calibri" w:hAnsi="Calibri" w:eastAsia="Times New Roman" w:cs="Calibri"/>
                <w:i/>
                <w:iCs/>
                <w:color w:val="808080" w:themeColor="background1" w:themeShade="80"/>
                <w:szCs w:val="20"/>
                <w:lang w:eastAsia="en-AU"/>
              </w:rPr>
              <w:t xml:space="preserve">entered so reception staff book a </w:t>
            </w:r>
            <w:r w:rsidRPr="000E24DE" w:rsidR="00BE17FE">
              <w:rPr>
                <w:rFonts w:ascii="Calibri" w:hAnsi="Calibri" w:cs="Calibri"/>
                <w:i/>
                <w:iCs/>
                <w:color w:val="808080" w:themeColor="background1" w:themeShade="80"/>
                <w:szCs w:val="20"/>
              </w:rPr>
              <w:t>hearth health check</w:t>
            </w:r>
          </w:p>
          <w:p w:rsidRPr="000E24DE" w:rsidR="009A0004" w:rsidP="00E66400" w:rsidRDefault="00BE26FE" w14:paraId="1DCE9570" w14:textId="77777777">
            <w:pPr>
              <w:pStyle w:val="ListParagraph"/>
              <w:numPr>
                <w:ilvl w:val="0"/>
                <w:numId w:val="19"/>
              </w:num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Perform heart health checks (Item 699)</w:t>
            </w:r>
          </w:p>
          <w:p w:rsidRPr="009C3BB9" w:rsidR="00EA7B94" w:rsidP="009C3BB9" w:rsidRDefault="00EA7B94" w14:paraId="763FBC5D" w14:textId="534CE6A6">
            <w:pPr>
              <w:rPr>
                <w:rFonts w:ascii="Calibri" w:hAnsi="Calibri" w:cs="Calibri"/>
                <w:i/>
                <w:iCs/>
                <w:color w:val="808080" w:themeColor="background1" w:themeShade="80"/>
                <w:szCs w:val="20"/>
              </w:rPr>
            </w:pPr>
          </w:p>
        </w:tc>
      </w:tr>
      <w:tr w:rsidRPr="00284D04" w:rsidR="00705FCE" w:rsidTr="05F6786F" w14:paraId="38288BE9" w14:textId="77777777">
        <w:tc>
          <w:tcPr>
            <w:tcW w:w="1417" w:type="dxa"/>
          </w:tcPr>
          <w:p w:rsidRPr="000E24DE" w:rsidR="00705FCE" w:rsidP="002665FF" w:rsidRDefault="00705FCE" w14:paraId="1C9432F0" w14:textId="1A9E1661">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Other GP’s</w:t>
            </w:r>
          </w:p>
        </w:tc>
        <w:tc>
          <w:tcPr>
            <w:tcW w:w="1272" w:type="dxa"/>
          </w:tcPr>
          <w:p w:rsidRPr="000E24DE" w:rsidR="00705FCE" w:rsidP="002665FF" w:rsidRDefault="00705FCE" w14:paraId="7C72D662" w14:textId="77777777">
            <w:pPr>
              <w:rPr>
                <w:rFonts w:ascii="Calibri" w:hAnsi="Calibri" w:cs="Calibri"/>
                <w:i/>
                <w:iCs/>
                <w:color w:val="808080" w:themeColor="background1" w:themeShade="80"/>
                <w:szCs w:val="20"/>
              </w:rPr>
            </w:pPr>
          </w:p>
        </w:tc>
        <w:tc>
          <w:tcPr>
            <w:tcW w:w="7767" w:type="dxa"/>
          </w:tcPr>
          <w:p w:rsidRPr="000E24DE" w:rsidR="00DC7F80" w:rsidP="00E66400" w:rsidRDefault="00DC7F80" w14:paraId="698E417B"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Approve and verify eligible patients</w:t>
            </w:r>
          </w:p>
          <w:p w:rsidRPr="000E24DE" w:rsidR="00DC7F80" w:rsidP="00E66400" w:rsidRDefault="00DC7F80" w14:paraId="1172F8EF"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Opportunistically identify patients when presenting for other health reasons</w:t>
            </w:r>
          </w:p>
          <w:p w:rsidRPr="000E24DE" w:rsidR="00DC7F80" w:rsidP="00E66400" w:rsidRDefault="00DC7F80" w14:paraId="02C495DC"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Calculate CVD risk and enter into patient health record</w:t>
            </w:r>
          </w:p>
          <w:p w:rsidRPr="000E24DE" w:rsidR="00DC7F80" w:rsidP="00E66400" w:rsidRDefault="00DC7F80" w14:paraId="4AB5D2C4"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Discuss the CVD risk score with the patient and recommend interventions</w:t>
            </w:r>
          </w:p>
          <w:p w:rsidRPr="000E24DE" w:rsidR="0029521A" w:rsidP="0029521A" w:rsidRDefault="0029521A" w14:paraId="25087522" w14:textId="77777777">
            <w:pPr>
              <w:pStyle w:val="ListParagraph"/>
              <w:numPr>
                <w:ilvl w:val="0"/>
                <w:numId w:val="19"/>
              </w:numPr>
              <w:rPr>
                <w:rFonts w:ascii="Calibri" w:hAnsi="Calibri" w:cs="Calibri"/>
                <w:i/>
                <w:iCs/>
                <w:color w:val="808080" w:themeColor="background1" w:themeShade="80"/>
                <w:szCs w:val="20"/>
              </w:rPr>
            </w:pPr>
            <w:r w:rsidRPr="000E24DE">
              <w:rPr>
                <w:rFonts w:ascii="Calibri" w:hAnsi="Calibri" w:eastAsia="Times New Roman" w:cs="Calibri"/>
                <w:i/>
                <w:iCs/>
                <w:color w:val="808080" w:themeColor="background1" w:themeShade="80"/>
                <w:szCs w:val="20"/>
                <w:lang w:eastAsia="en-AU"/>
              </w:rPr>
              <w:t xml:space="preserve">Ensure recall/reminder is entered so reception staff book a </w:t>
            </w:r>
            <w:r w:rsidRPr="000E24DE">
              <w:rPr>
                <w:rFonts w:ascii="Calibri" w:hAnsi="Calibri" w:cs="Calibri"/>
                <w:i/>
                <w:iCs/>
                <w:color w:val="808080" w:themeColor="background1" w:themeShade="80"/>
                <w:szCs w:val="20"/>
              </w:rPr>
              <w:t>hearth health check</w:t>
            </w:r>
          </w:p>
          <w:p w:rsidRPr="000E24DE" w:rsidR="00705FCE" w:rsidP="00E66400" w:rsidRDefault="00DC7F80" w14:paraId="027AA69A" w14:textId="77777777">
            <w:pPr>
              <w:pStyle w:val="ListParagraph"/>
              <w:numPr>
                <w:ilvl w:val="0"/>
                <w:numId w:val="19"/>
              </w:num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Perform heart health checks (Item 699)</w:t>
            </w:r>
          </w:p>
          <w:p w:rsidRPr="000E24DE" w:rsidR="00EA7B94" w:rsidP="00D65AC7" w:rsidRDefault="00EA7B94" w14:paraId="5C976C74" w14:textId="115BD887">
            <w:pPr>
              <w:pStyle w:val="ListParagraph"/>
              <w:ind w:left="360"/>
              <w:rPr>
                <w:rFonts w:ascii="Calibri" w:hAnsi="Calibri" w:cs="Calibri"/>
                <w:i/>
                <w:iCs/>
                <w:color w:val="808080" w:themeColor="background1" w:themeShade="80"/>
                <w:szCs w:val="20"/>
              </w:rPr>
            </w:pPr>
          </w:p>
        </w:tc>
      </w:tr>
      <w:tr w:rsidRPr="00284D04" w:rsidR="00705FCE" w:rsidTr="05F6786F" w14:paraId="29A407C5" w14:textId="77777777">
        <w:tc>
          <w:tcPr>
            <w:tcW w:w="1417" w:type="dxa"/>
          </w:tcPr>
          <w:p w:rsidRPr="000E24DE" w:rsidR="00705FCE" w:rsidP="002665FF" w:rsidRDefault="00852F56" w14:paraId="068C4775" w14:textId="7AFCE41A">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Practice Manager</w:t>
            </w:r>
          </w:p>
        </w:tc>
        <w:tc>
          <w:tcPr>
            <w:tcW w:w="1272" w:type="dxa"/>
          </w:tcPr>
          <w:p w:rsidRPr="000E24DE" w:rsidR="00705FCE" w:rsidP="002665FF" w:rsidRDefault="00705FCE" w14:paraId="4E9E16DD" w14:textId="77777777">
            <w:pPr>
              <w:rPr>
                <w:rFonts w:ascii="Calibri" w:hAnsi="Calibri" w:cs="Calibri"/>
                <w:i/>
                <w:iCs/>
                <w:color w:val="808080" w:themeColor="background1" w:themeShade="80"/>
                <w:szCs w:val="20"/>
              </w:rPr>
            </w:pPr>
          </w:p>
        </w:tc>
        <w:tc>
          <w:tcPr>
            <w:tcW w:w="7767" w:type="dxa"/>
          </w:tcPr>
          <w:p w:rsidRPr="000E24DE" w:rsidR="00056C6A" w:rsidP="00E66400" w:rsidRDefault="00056C6A" w14:paraId="5960EEC3"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Implement processes to facilitate the introduction of Heart Health Checks</w:t>
            </w:r>
          </w:p>
          <w:p w:rsidRPr="000E24DE" w:rsidR="00056C6A" w:rsidP="00E66400" w:rsidRDefault="00056C6A" w14:paraId="0892D9E0"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Support clinical team members with data management and reporting</w:t>
            </w:r>
          </w:p>
          <w:p w:rsidRPr="000E24DE" w:rsidR="00056C6A" w:rsidP="05F6786F" w:rsidRDefault="5099E925" w14:paraId="04BD217F" w14:textId="21AA908F">
            <w:pPr>
              <w:pStyle w:val="ListParagraph"/>
              <w:numPr>
                <w:ilvl w:val="0"/>
                <w:numId w:val="19"/>
              </w:numPr>
              <w:shd w:val="clear" w:color="auto" w:fill="FFFFFF" w:themeFill="text1"/>
              <w:rPr>
                <w:rFonts w:ascii="Calibri" w:hAnsi="Calibri" w:eastAsia="Times New Roman" w:cs="Calibri"/>
                <w:i/>
                <w:iCs/>
                <w:color w:val="808080" w:themeColor="background1" w:themeShade="80"/>
                <w:lang w:eastAsia="en-AU"/>
              </w:rPr>
            </w:pPr>
            <w:r w:rsidRPr="05F6786F">
              <w:rPr>
                <w:rFonts w:ascii="Calibri" w:hAnsi="Calibri" w:eastAsia="Times New Roman" w:cs="Calibri"/>
                <w:i/>
                <w:iCs/>
                <w:color w:val="808080" w:themeColor="text1" w:themeShade="80"/>
                <w:lang w:eastAsia="en-AU"/>
              </w:rPr>
              <w:t>Ensure the</w:t>
            </w:r>
            <w:r w:rsidR="000165AE">
              <w:rPr>
                <w:rFonts w:ascii="Calibri" w:hAnsi="Calibri" w:eastAsia="Times New Roman" w:cs="Calibri"/>
                <w:i/>
                <w:iCs/>
                <w:color w:val="808080" w:themeColor="text1" w:themeShade="80"/>
                <w:lang w:eastAsia="en-AU"/>
              </w:rPr>
              <w:t xml:space="preserve"> AUS</w:t>
            </w:r>
            <w:r w:rsidRPr="05F6786F">
              <w:rPr>
                <w:rFonts w:ascii="Calibri" w:hAnsi="Calibri" w:eastAsia="Times New Roman" w:cs="Calibri"/>
                <w:i/>
                <w:iCs/>
                <w:color w:val="808080" w:themeColor="text1" w:themeShade="80"/>
                <w:lang w:eastAsia="en-AU"/>
              </w:rPr>
              <w:t xml:space="preserve"> CVD risk calculator can be easily accessed</w:t>
            </w:r>
          </w:p>
          <w:p w:rsidRPr="000E24DE" w:rsidR="00F41026" w:rsidP="00E66400" w:rsidRDefault="00F41026" w14:paraId="16E18945" w14:textId="0E1C125C">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Inform team members of the criteria and billing requirements of MBS item numbers 699 and 177</w:t>
            </w:r>
          </w:p>
          <w:p w:rsidRPr="000E24DE" w:rsidR="00F41026" w:rsidP="00E66400" w:rsidRDefault="00F41026" w14:paraId="655BCEDE"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Develop communication and support strategies to keep all staff informed</w:t>
            </w:r>
          </w:p>
          <w:p w:rsidRPr="000E24DE" w:rsidR="00B83662" w:rsidP="00E66400" w:rsidRDefault="00B83662" w14:paraId="4031DE1E"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Set up systems to identify, recall and follow-up eligible patients</w:t>
            </w:r>
          </w:p>
          <w:p w:rsidRPr="000E24DE" w:rsidR="00B83662" w:rsidP="00E66400" w:rsidRDefault="00B83662" w14:paraId="496F84CA" w14:textId="77777777">
            <w:pPr>
              <w:pStyle w:val="ListParagraph"/>
              <w:numPr>
                <w:ilvl w:val="0"/>
                <w:numId w:val="19"/>
              </w:num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Utilize BP, MD or other to automate recall and reminder notifications based on the 'cardiovascular disease risk factors' report from Primary Sense</w:t>
            </w:r>
          </w:p>
          <w:p w:rsidRPr="000E24DE" w:rsidR="00056C6A" w:rsidP="00E66400" w:rsidRDefault="00056C6A" w14:paraId="66BAC4AD" w14:textId="77777777">
            <w:pPr>
              <w:pStyle w:val="ListParagraph"/>
              <w:numPr>
                <w:ilvl w:val="0"/>
                <w:numId w:val="19"/>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Ensure the business requirements for PIP QI are met and forwarded to your PHN</w:t>
            </w:r>
          </w:p>
          <w:p w:rsidRPr="000E24DE" w:rsidR="00056C6A" w:rsidP="00E66400" w:rsidRDefault="00056C6A" w14:paraId="2617FBE3" w14:textId="77777777">
            <w:pPr>
              <w:pStyle w:val="ListParagraph"/>
              <w:numPr>
                <w:ilvl w:val="1"/>
                <w:numId w:val="20"/>
              </w:numPr>
              <w:shd w:val="clear" w:color="auto" w:fill="FFFFFF"/>
              <w:ind w:left="749"/>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develop methods to regularly share a minimum set of deidentified data</w:t>
            </w:r>
          </w:p>
          <w:p w:rsidRPr="000E24DE" w:rsidR="00056C6A" w:rsidP="00F41026" w:rsidRDefault="00056C6A" w14:paraId="0790EA4B" w14:textId="77777777">
            <w:pPr>
              <w:pStyle w:val="ListParagraph"/>
              <w:numPr>
                <w:ilvl w:val="1"/>
                <w:numId w:val="20"/>
              </w:numPr>
              <w:shd w:val="clear" w:color="auto" w:fill="FFFFFF"/>
              <w:ind w:left="749"/>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use available data to understand where the practice is performing compared to national and local benchmarks</w:t>
            </w:r>
          </w:p>
          <w:p w:rsidRPr="000E24DE" w:rsidR="00EA7B94" w:rsidP="00D65AC7" w:rsidRDefault="00EA7B94" w14:paraId="21E00171" w14:textId="112639AF">
            <w:pPr>
              <w:pStyle w:val="ListParagraph"/>
              <w:shd w:val="clear" w:color="auto" w:fill="FFFFFF"/>
              <w:ind w:left="749"/>
              <w:rPr>
                <w:rFonts w:ascii="Calibri" w:hAnsi="Calibri" w:eastAsia="Times New Roman" w:cs="Calibri"/>
                <w:i/>
                <w:iCs/>
                <w:color w:val="808080" w:themeColor="background1" w:themeShade="80"/>
                <w:szCs w:val="20"/>
                <w:lang w:eastAsia="en-AU"/>
              </w:rPr>
            </w:pPr>
          </w:p>
        </w:tc>
      </w:tr>
      <w:tr w:rsidRPr="00284D04" w:rsidR="00705FCE" w:rsidTr="05F6786F" w14:paraId="5083C780" w14:textId="77777777">
        <w:tc>
          <w:tcPr>
            <w:tcW w:w="1417" w:type="dxa"/>
          </w:tcPr>
          <w:p w:rsidRPr="000E24DE" w:rsidR="00705FCE" w:rsidP="002665FF" w:rsidRDefault="00852F56" w14:paraId="14CAE17E" w14:textId="49A6A6DE">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Practice Nurse</w:t>
            </w:r>
          </w:p>
        </w:tc>
        <w:tc>
          <w:tcPr>
            <w:tcW w:w="1272" w:type="dxa"/>
          </w:tcPr>
          <w:p w:rsidRPr="000E24DE" w:rsidR="00705FCE" w:rsidP="002665FF" w:rsidRDefault="00705FCE" w14:paraId="463958D8" w14:textId="77777777">
            <w:pPr>
              <w:rPr>
                <w:rFonts w:ascii="Calibri" w:hAnsi="Calibri" w:cs="Calibri"/>
                <w:i/>
                <w:iCs/>
                <w:color w:val="808080" w:themeColor="background1" w:themeShade="80"/>
                <w:szCs w:val="20"/>
              </w:rPr>
            </w:pPr>
          </w:p>
        </w:tc>
        <w:tc>
          <w:tcPr>
            <w:tcW w:w="7767" w:type="dxa"/>
          </w:tcPr>
          <w:p w:rsidRPr="000E24DE" w:rsidR="00205F1C" w:rsidP="05F6786F" w:rsidRDefault="1CB905AC" w14:paraId="7CE75AC2" w14:textId="77777777">
            <w:pPr>
              <w:pStyle w:val="ListParagraph"/>
              <w:numPr>
                <w:ilvl w:val="0"/>
                <w:numId w:val="21"/>
              </w:numPr>
              <w:rPr>
                <w:rFonts w:ascii="Calibri" w:hAnsi="Calibri" w:cs="Calibri"/>
                <w:i/>
                <w:iCs/>
                <w:color w:val="808080" w:themeColor="background1" w:themeShade="80"/>
              </w:rPr>
            </w:pPr>
            <w:r w:rsidRPr="05F6786F">
              <w:rPr>
                <w:rFonts w:ascii="Calibri" w:hAnsi="Calibri" w:cs="Calibri"/>
                <w:i/>
                <w:iCs/>
                <w:color w:val="808080" w:themeColor="text1" w:themeShade="80"/>
              </w:rPr>
              <w:t xml:space="preserve">Run Primary Sense report and identify eligible patients. </w:t>
            </w:r>
          </w:p>
          <w:p w:rsidRPr="000E24DE" w:rsidR="00705FCE" w:rsidP="00E66400" w:rsidRDefault="00D030A0" w14:paraId="2AE2E599" w14:textId="51CB3CC6">
            <w:pPr>
              <w:pStyle w:val="ListParagraph"/>
              <w:numPr>
                <w:ilvl w:val="0"/>
                <w:numId w:val="21"/>
              </w:num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Check against HPOS/</w:t>
            </w:r>
            <w:proofErr w:type="spellStart"/>
            <w:r w:rsidRPr="000E24DE">
              <w:rPr>
                <w:rFonts w:ascii="Calibri" w:hAnsi="Calibri" w:cs="Calibri"/>
                <w:i/>
                <w:iCs/>
                <w:color w:val="808080" w:themeColor="background1" w:themeShade="80"/>
                <w:szCs w:val="20"/>
              </w:rPr>
              <w:t>MyHealth</w:t>
            </w:r>
            <w:proofErr w:type="spellEnd"/>
            <w:r w:rsidRPr="000E24DE">
              <w:rPr>
                <w:rFonts w:ascii="Calibri" w:hAnsi="Calibri" w:cs="Calibri"/>
                <w:i/>
                <w:iCs/>
                <w:color w:val="808080" w:themeColor="background1" w:themeShade="80"/>
                <w:szCs w:val="20"/>
              </w:rPr>
              <w:t xml:space="preserve"> record to ensure patient has not had a 699</w:t>
            </w:r>
            <w:r w:rsidRPr="000E24DE" w:rsidR="00FA17A3">
              <w:rPr>
                <w:rFonts w:ascii="Calibri" w:hAnsi="Calibri" w:cs="Calibri"/>
                <w:i/>
                <w:iCs/>
                <w:color w:val="808080" w:themeColor="background1" w:themeShade="80"/>
                <w:szCs w:val="20"/>
              </w:rPr>
              <w:t>/715</w:t>
            </w:r>
            <w:r w:rsidRPr="000E24DE">
              <w:rPr>
                <w:rFonts w:ascii="Calibri" w:hAnsi="Calibri" w:cs="Calibri"/>
                <w:i/>
                <w:iCs/>
                <w:color w:val="808080" w:themeColor="background1" w:themeShade="80"/>
                <w:szCs w:val="20"/>
              </w:rPr>
              <w:t xml:space="preserve"> in ot</w:t>
            </w:r>
            <w:r w:rsidRPr="000E24DE" w:rsidR="00F811CC">
              <w:rPr>
                <w:rFonts w:ascii="Calibri" w:hAnsi="Calibri" w:cs="Calibri"/>
                <w:i/>
                <w:iCs/>
                <w:color w:val="808080" w:themeColor="background1" w:themeShade="80"/>
                <w:szCs w:val="20"/>
              </w:rPr>
              <w:t>he</w:t>
            </w:r>
            <w:r w:rsidRPr="000E24DE">
              <w:rPr>
                <w:rFonts w:ascii="Calibri" w:hAnsi="Calibri" w:cs="Calibri"/>
                <w:i/>
                <w:iCs/>
                <w:color w:val="808080" w:themeColor="background1" w:themeShade="80"/>
                <w:szCs w:val="20"/>
              </w:rPr>
              <w:t>r practice.</w:t>
            </w:r>
          </w:p>
          <w:p w:rsidRPr="000E24DE" w:rsidR="00056C6A" w:rsidP="00E66400" w:rsidRDefault="00056C6A" w14:paraId="61DBC576" w14:textId="5C07F0F1">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 xml:space="preserve">Work with the </w:t>
            </w:r>
            <w:r w:rsidRPr="000E24DE" w:rsidR="00FA17A3">
              <w:rPr>
                <w:rFonts w:ascii="Calibri" w:hAnsi="Calibri" w:eastAsia="Times New Roman" w:cs="Calibri"/>
                <w:i/>
                <w:iCs/>
                <w:color w:val="808080" w:themeColor="background1" w:themeShade="80"/>
                <w:szCs w:val="20"/>
                <w:lang w:eastAsia="en-AU"/>
              </w:rPr>
              <w:t>P</w:t>
            </w:r>
            <w:r w:rsidRPr="000E24DE">
              <w:rPr>
                <w:rFonts w:ascii="Calibri" w:hAnsi="Calibri" w:eastAsia="Times New Roman" w:cs="Calibri"/>
                <w:i/>
                <w:iCs/>
                <w:color w:val="808080" w:themeColor="background1" w:themeShade="80"/>
                <w:szCs w:val="20"/>
                <w:lang w:eastAsia="en-AU"/>
              </w:rPr>
              <w:t xml:space="preserve">ractice </w:t>
            </w:r>
            <w:r w:rsidRPr="000E24DE" w:rsidR="00FA17A3">
              <w:rPr>
                <w:rFonts w:ascii="Calibri" w:hAnsi="Calibri" w:eastAsia="Times New Roman" w:cs="Calibri"/>
                <w:i/>
                <w:iCs/>
                <w:color w:val="808080" w:themeColor="background1" w:themeShade="80"/>
                <w:szCs w:val="20"/>
                <w:lang w:eastAsia="en-AU"/>
              </w:rPr>
              <w:t>M</w:t>
            </w:r>
            <w:r w:rsidRPr="000E24DE">
              <w:rPr>
                <w:rFonts w:ascii="Calibri" w:hAnsi="Calibri" w:eastAsia="Times New Roman" w:cs="Calibri"/>
                <w:i/>
                <w:iCs/>
                <w:color w:val="808080" w:themeColor="background1" w:themeShade="80"/>
                <w:szCs w:val="20"/>
                <w:lang w:eastAsia="en-AU"/>
              </w:rPr>
              <w:t>anager to develop processes to identify eligible patients</w:t>
            </w:r>
          </w:p>
          <w:p w:rsidRPr="000E24DE" w:rsidR="00056C6A" w:rsidP="00E66400" w:rsidRDefault="00056C6A" w14:paraId="47333C79" w14:textId="7F5BC0D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 xml:space="preserve">Work with </w:t>
            </w:r>
            <w:r w:rsidRPr="000E24DE" w:rsidR="00FA17A3">
              <w:rPr>
                <w:rFonts w:ascii="Calibri" w:hAnsi="Calibri" w:eastAsia="Times New Roman" w:cs="Calibri"/>
                <w:i/>
                <w:iCs/>
                <w:color w:val="808080" w:themeColor="background1" w:themeShade="80"/>
                <w:szCs w:val="20"/>
                <w:lang w:eastAsia="en-AU"/>
              </w:rPr>
              <w:t>reception</w:t>
            </w:r>
            <w:r w:rsidRPr="000E24DE">
              <w:rPr>
                <w:rFonts w:ascii="Calibri" w:hAnsi="Calibri" w:eastAsia="Times New Roman" w:cs="Calibri"/>
                <w:i/>
                <w:iCs/>
                <w:color w:val="808080" w:themeColor="background1" w:themeShade="80"/>
                <w:szCs w:val="20"/>
                <w:lang w:eastAsia="en-AU"/>
              </w:rPr>
              <w:t xml:space="preserve"> staff to ensure invitations and reminders are sent to patients</w:t>
            </w:r>
          </w:p>
          <w:p w:rsidRPr="000E24DE" w:rsidR="00056C6A" w:rsidP="00E66400" w:rsidRDefault="00056C6A" w14:paraId="13A3CA6C"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Collect patient information and enter CVD risk factor data</w:t>
            </w:r>
          </w:p>
          <w:p w:rsidRPr="000E24DE" w:rsidR="00056C6A" w:rsidP="00E66400" w:rsidRDefault="00056C6A" w14:paraId="0D994A42"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Educate the patient about modifiable risk factors and provide advice on lifestyle programs</w:t>
            </w:r>
          </w:p>
          <w:p w:rsidRPr="000E24DE" w:rsidR="00056C6A" w:rsidP="00E66400" w:rsidRDefault="00056C6A" w14:paraId="4CC28238"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Use Heart Foundation resources to help educate and engage patients</w:t>
            </w:r>
          </w:p>
          <w:p w:rsidRPr="000E24DE" w:rsidR="00056C6A" w:rsidP="00E66400" w:rsidRDefault="00056C6A" w14:paraId="5D0A79AE"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Identify quality improvement activities in line with Practice Incentive Program Quality Improvement (PIP QI) incentive requirements</w:t>
            </w:r>
          </w:p>
          <w:p w:rsidRPr="000E24DE" w:rsidR="00056C6A" w:rsidP="00E66400" w:rsidRDefault="00056C6A" w14:paraId="75EAF228"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Understand the Medical Benefits Schedule (MBS) compliance requirements for item numbers 699 and 177</w:t>
            </w:r>
          </w:p>
          <w:p w:rsidRPr="000E24DE" w:rsidR="00056C6A" w:rsidP="00E66400" w:rsidRDefault="00056C6A" w14:paraId="5158E297" w14:textId="77777777">
            <w:pPr>
              <w:pStyle w:val="ListParagraph"/>
              <w:numPr>
                <w:ilvl w:val="0"/>
                <w:numId w:val="21"/>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Identify opportunities for completion of GP Management Plan (GPMP)/Team Care Arrangement (TCA)</w:t>
            </w:r>
          </w:p>
          <w:p w:rsidRPr="000E24DE" w:rsidR="00056C6A" w:rsidP="00497DE8" w:rsidRDefault="00056C6A" w14:paraId="2112278B" w14:textId="3348C4F0">
            <w:pPr>
              <w:rPr>
                <w:rFonts w:ascii="Calibri" w:hAnsi="Calibri" w:cs="Calibri"/>
                <w:i/>
                <w:iCs/>
                <w:color w:val="808080" w:themeColor="background1" w:themeShade="80"/>
                <w:szCs w:val="20"/>
              </w:rPr>
            </w:pPr>
          </w:p>
        </w:tc>
      </w:tr>
      <w:tr w:rsidRPr="00284D04" w:rsidR="00852F56" w:rsidTr="05F6786F" w14:paraId="6CD4F22F" w14:textId="77777777">
        <w:tc>
          <w:tcPr>
            <w:tcW w:w="1417" w:type="dxa"/>
          </w:tcPr>
          <w:p w:rsidRPr="000E24DE" w:rsidR="00852F56" w:rsidP="002665FF" w:rsidRDefault="00852F56" w14:paraId="00FC4545" w14:textId="2D34E385">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Reception Staff</w:t>
            </w:r>
          </w:p>
        </w:tc>
        <w:tc>
          <w:tcPr>
            <w:tcW w:w="1272" w:type="dxa"/>
          </w:tcPr>
          <w:p w:rsidRPr="000E24DE" w:rsidR="00852F56" w:rsidP="002665FF" w:rsidRDefault="00852F56" w14:paraId="68FA2B80" w14:textId="77777777">
            <w:pPr>
              <w:rPr>
                <w:rFonts w:ascii="Calibri" w:hAnsi="Calibri" w:cs="Calibri"/>
                <w:i/>
                <w:iCs/>
                <w:color w:val="808080" w:themeColor="background1" w:themeShade="80"/>
                <w:szCs w:val="20"/>
              </w:rPr>
            </w:pPr>
          </w:p>
        </w:tc>
        <w:tc>
          <w:tcPr>
            <w:tcW w:w="7767" w:type="dxa"/>
          </w:tcPr>
          <w:p w:rsidRPr="000E24DE" w:rsidR="00637378" w:rsidP="00E66400" w:rsidRDefault="00637378" w14:paraId="3E37DDFC" w14:textId="1E63D171">
            <w:pPr>
              <w:pStyle w:val="ListParagraph"/>
              <w:numPr>
                <w:ilvl w:val="0"/>
                <w:numId w:val="22"/>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 xml:space="preserve">Be aware of the Heart Health Check activity and practice </w:t>
            </w:r>
            <w:r w:rsidRPr="000E24DE" w:rsidR="00EA7B94">
              <w:rPr>
                <w:rFonts w:ascii="Calibri" w:hAnsi="Calibri" w:eastAsia="Times New Roman" w:cs="Calibri"/>
                <w:i/>
                <w:iCs/>
                <w:color w:val="808080" w:themeColor="background1" w:themeShade="80"/>
                <w:szCs w:val="20"/>
                <w:lang w:eastAsia="en-AU"/>
              </w:rPr>
              <w:t>processes</w:t>
            </w:r>
          </w:p>
          <w:p w:rsidRPr="000E24DE" w:rsidR="00637378" w:rsidP="00E66400" w:rsidRDefault="00637378" w14:paraId="004BF18E" w14:textId="2BBD3DA5">
            <w:pPr>
              <w:pStyle w:val="ListParagraph"/>
              <w:numPr>
                <w:ilvl w:val="0"/>
                <w:numId w:val="22"/>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Inform patients about what’s involved in the Heart Health Check</w:t>
            </w:r>
          </w:p>
          <w:p w:rsidRPr="000E24DE" w:rsidR="00637378" w:rsidP="00E66400" w:rsidRDefault="00637378" w14:paraId="7C7E825D" w14:textId="77777777">
            <w:pPr>
              <w:pStyle w:val="ListParagraph"/>
              <w:numPr>
                <w:ilvl w:val="0"/>
                <w:numId w:val="22"/>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Assist with patient recall and reminder processes</w:t>
            </w:r>
          </w:p>
          <w:p w:rsidRPr="000E24DE" w:rsidR="00637378" w:rsidP="00E66400" w:rsidRDefault="00637378" w14:paraId="1C5C2951" w14:textId="77777777">
            <w:pPr>
              <w:pStyle w:val="ListParagraph"/>
              <w:numPr>
                <w:ilvl w:val="0"/>
                <w:numId w:val="22"/>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Provide resources and information to patients as requested</w:t>
            </w:r>
          </w:p>
          <w:p w:rsidRPr="000E24DE" w:rsidR="00637378" w:rsidP="00E66400" w:rsidRDefault="00637378" w14:paraId="16A9D023" w14:textId="77777777">
            <w:pPr>
              <w:pStyle w:val="ListParagraph"/>
              <w:numPr>
                <w:ilvl w:val="0"/>
                <w:numId w:val="22"/>
              </w:numPr>
              <w:shd w:val="clear" w:color="auto" w:fill="FFFFFF"/>
              <w:rPr>
                <w:rFonts w:ascii="Calibri" w:hAnsi="Calibri" w:eastAsia="Times New Roman" w:cs="Calibri"/>
                <w:i/>
                <w:iCs/>
                <w:color w:val="808080" w:themeColor="background1" w:themeShade="80"/>
                <w:szCs w:val="20"/>
                <w:lang w:eastAsia="en-AU"/>
              </w:rPr>
            </w:pPr>
            <w:r w:rsidRPr="000E24DE">
              <w:rPr>
                <w:rFonts w:ascii="Calibri" w:hAnsi="Calibri" w:eastAsia="Times New Roman" w:cs="Calibri"/>
                <w:i/>
                <w:iCs/>
                <w:color w:val="808080" w:themeColor="background1" w:themeShade="80"/>
                <w:szCs w:val="20"/>
                <w:lang w:eastAsia="en-AU"/>
              </w:rPr>
              <w:t>Refer patients to practice nurse(s) for more information as required</w:t>
            </w:r>
          </w:p>
          <w:p w:rsidRPr="000E24DE" w:rsidR="00637378" w:rsidP="002665FF" w:rsidRDefault="00637378" w14:paraId="6063B99F" w14:textId="72424152">
            <w:pPr>
              <w:rPr>
                <w:rFonts w:ascii="Calibri" w:hAnsi="Calibri" w:cs="Calibri"/>
                <w:i/>
                <w:iCs/>
                <w:color w:val="808080" w:themeColor="background1" w:themeShade="80"/>
                <w:szCs w:val="20"/>
              </w:rPr>
            </w:pPr>
          </w:p>
        </w:tc>
      </w:tr>
      <w:tr w:rsidRPr="00284D04" w:rsidR="00AC6455" w:rsidTr="05F6786F" w14:paraId="082FD704" w14:textId="77777777">
        <w:tc>
          <w:tcPr>
            <w:tcW w:w="1417" w:type="dxa"/>
          </w:tcPr>
          <w:p w:rsidRPr="000E24DE" w:rsidR="00AC6455" w:rsidP="002665FF" w:rsidRDefault="00AC6455" w14:paraId="6D245D3E" w14:textId="66BF4F81">
            <w:pPr>
              <w:rPr>
                <w:rFonts w:ascii="Calibri" w:hAnsi="Calibri" w:cs="Calibri"/>
                <w:i/>
                <w:iCs/>
                <w:color w:val="808080" w:themeColor="background1" w:themeShade="80"/>
                <w:szCs w:val="20"/>
              </w:rPr>
            </w:pPr>
            <w:r w:rsidRPr="000E24DE">
              <w:rPr>
                <w:rFonts w:ascii="Calibri" w:hAnsi="Calibri" w:cs="Calibri"/>
                <w:i/>
                <w:iCs/>
                <w:color w:val="808080" w:themeColor="background1" w:themeShade="80"/>
                <w:szCs w:val="20"/>
              </w:rPr>
              <w:t xml:space="preserve">Support Role </w:t>
            </w:r>
            <w:proofErr w:type="spellStart"/>
            <w:r w:rsidRPr="000E24DE">
              <w:rPr>
                <w:rFonts w:ascii="Calibri" w:hAnsi="Calibri" w:cs="Calibri"/>
                <w:i/>
                <w:iCs/>
                <w:color w:val="808080" w:themeColor="background1" w:themeShade="80"/>
                <w:szCs w:val="20"/>
              </w:rPr>
              <w:t>eg</w:t>
            </w:r>
            <w:proofErr w:type="spellEnd"/>
            <w:r w:rsidRPr="000E24DE">
              <w:rPr>
                <w:rFonts w:ascii="Calibri" w:hAnsi="Calibri" w:cs="Calibri"/>
                <w:i/>
                <w:iCs/>
                <w:color w:val="808080" w:themeColor="background1" w:themeShade="80"/>
                <w:szCs w:val="20"/>
              </w:rPr>
              <w:t xml:space="preserve"> Allied Health Professionals</w:t>
            </w:r>
          </w:p>
        </w:tc>
        <w:tc>
          <w:tcPr>
            <w:tcW w:w="1272" w:type="dxa"/>
          </w:tcPr>
          <w:p w:rsidRPr="000E24DE" w:rsidR="00AC6455" w:rsidP="002665FF" w:rsidRDefault="00AC6455" w14:paraId="271A100E" w14:textId="77777777">
            <w:pPr>
              <w:rPr>
                <w:rFonts w:ascii="Calibri" w:hAnsi="Calibri" w:cs="Calibri"/>
                <w:i/>
                <w:iCs/>
                <w:color w:val="808080" w:themeColor="background1" w:themeShade="80"/>
                <w:szCs w:val="20"/>
              </w:rPr>
            </w:pPr>
          </w:p>
        </w:tc>
        <w:tc>
          <w:tcPr>
            <w:tcW w:w="7767" w:type="dxa"/>
          </w:tcPr>
          <w:p w:rsidRPr="000E24DE" w:rsidR="00AC6455" w:rsidP="00D65AC7" w:rsidRDefault="00B96358" w14:paraId="2DE6BEBB" w14:textId="60F91C38">
            <w:pPr>
              <w:pStyle w:val="ListParagraph"/>
              <w:numPr>
                <w:ilvl w:val="0"/>
                <w:numId w:val="37"/>
              </w:numPr>
              <w:rPr>
                <w:rFonts w:ascii="Calibri" w:hAnsi="Calibri" w:cs="Calibri"/>
                <w:i/>
                <w:iCs/>
                <w:color w:val="808080" w:themeColor="background1" w:themeShade="80"/>
                <w:szCs w:val="20"/>
              </w:rPr>
            </w:pPr>
            <w:r w:rsidRPr="000E24DE">
              <w:rPr>
                <w:rStyle w:val="css-17zggtj"/>
                <w:rFonts w:ascii="Calibri" w:hAnsi="Calibri" w:cs="Calibri"/>
                <w:i/>
                <w:iCs/>
                <w:color w:val="808080" w:themeColor="background1" w:themeShade="80"/>
                <w:szCs w:val="20"/>
                <w:shd w:val="clear" w:color="auto" w:fill="FFFFFF"/>
              </w:rPr>
              <w:t>C</w:t>
            </w:r>
            <w:r w:rsidRPr="000E24DE" w:rsidR="00AC6455">
              <w:rPr>
                <w:rStyle w:val="css-17zggtj"/>
                <w:rFonts w:ascii="Calibri" w:hAnsi="Calibri" w:cs="Calibri"/>
                <w:i/>
                <w:iCs/>
                <w:color w:val="808080" w:themeColor="background1" w:themeShade="80"/>
                <w:szCs w:val="20"/>
                <w:shd w:val="clear" w:color="auto" w:fill="FFFFFF"/>
              </w:rPr>
              <w:t>ontribute to the </w:t>
            </w:r>
            <w:r w:rsidRPr="000E24DE" w:rsidR="00AC6455">
              <w:rPr>
                <w:rStyle w:val="css-15x0ebs"/>
                <w:rFonts w:ascii="Calibri" w:hAnsi="Calibri" w:cs="Calibri"/>
                <w:i/>
                <w:iCs/>
                <w:color w:val="808080" w:themeColor="background1" w:themeShade="80"/>
                <w:szCs w:val="20"/>
                <w:shd w:val="clear" w:color="auto" w:fill="FFFFFF"/>
              </w:rPr>
              <w:t>My healthy heart plan</w:t>
            </w:r>
            <w:r w:rsidRPr="000E24DE" w:rsidR="00AC6455">
              <w:rPr>
                <w:rStyle w:val="css-17zggtj"/>
                <w:rFonts w:ascii="Calibri" w:hAnsi="Calibri" w:cs="Calibri"/>
                <w:i/>
                <w:iCs/>
                <w:color w:val="808080" w:themeColor="background1" w:themeShade="80"/>
                <w:szCs w:val="20"/>
                <w:shd w:val="clear" w:color="auto" w:fill="FFFFFF"/>
              </w:rPr>
              <w:t>.</w:t>
            </w:r>
          </w:p>
        </w:tc>
      </w:tr>
    </w:tbl>
    <w:p w:rsidRPr="00284D04" w:rsidR="00D219F6" w:rsidP="002665FF" w:rsidRDefault="00D219F6" w14:paraId="0C0B4526" w14:textId="77777777">
      <w:pPr>
        <w:spacing w:after="0" w:line="240" w:lineRule="auto"/>
        <w:rPr>
          <w:rFonts w:ascii="Calibri" w:hAnsi="Calibri" w:cs="Calibri"/>
          <w:sz w:val="22"/>
        </w:rPr>
      </w:pPr>
    </w:p>
    <w:p w:rsidRPr="00284D04" w:rsidR="00036DDD" w:rsidP="002665FF" w:rsidRDefault="00036DDD" w14:paraId="24042837" w14:textId="77777777">
      <w:pPr>
        <w:spacing w:after="0" w:line="240" w:lineRule="auto"/>
        <w:rPr>
          <w:rFonts w:ascii="Calibri" w:hAnsi="Calibri" w:cs="Calibri"/>
          <w:sz w:val="22"/>
        </w:rPr>
      </w:pPr>
    </w:p>
    <w:tbl>
      <w:tblPr>
        <w:tblStyle w:val="TableGrid"/>
        <w:tblW w:w="0" w:type="auto"/>
        <w:tblLook w:val="04A0" w:firstRow="1" w:lastRow="0" w:firstColumn="1" w:lastColumn="0" w:noHBand="0" w:noVBand="1"/>
      </w:tblPr>
      <w:tblGrid>
        <w:gridCol w:w="9628"/>
      </w:tblGrid>
      <w:tr w:rsidRPr="00284D04" w:rsidR="0019182C" w:rsidTr="000E24DE" w14:paraId="37E6EB0E" w14:textId="77777777">
        <w:trPr>
          <w:trHeight w:val="415"/>
        </w:trPr>
        <w:tc>
          <w:tcPr>
            <w:tcW w:w="9628" w:type="dxa"/>
            <w:shd w:val="clear" w:color="auto" w:fill="BFBFBF" w:themeFill="background1" w:themeFillShade="BF"/>
            <w:vAlign w:val="center"/>
          </w:tcPr>
          <w:p w:rsidRPr="00284D04" w:rsidR="0019182C" w:rsidP="00F64BCD" w:rsidRDefault="0019182C" w14:paraId="201A9C32" w14:textId="7E3CB499">
            <w:pPr>
              <w:rPr>
                <w:rFonts w:ascii="Calibri" w:hAnsi="Calibri" w:cs="Calibri"/>
                <w:b/>
                <w:bCs/>
                <w:sz w:val="22"/>
              </w:rPr>
            </w:pPr>
            <w:r w:rsidRPr="00284D04">
              <w:rPr>
                <w:rFonts w:ascii="Calibri" w:hAnsi="Calibri" w:cs="Calibri"/>
                <w:b/>
                <w:bCs/>
                <w:sz w:val="22"/>
              </w:rPr>
              <w:t xml:space="preserve">STEP 2 – </w:t>
            </w:r>
            <w:r w:rsidRPr="00284D04" w:rsidR="00AC57D6">
              <w:rPr>
                <w:rFonts w:ascii="Calibri" w:hAnsi="Calibri" w:cs="Calibri"/>
                <w:b/>
                <w:bCs/>
                <w:sz w:val="22"/>
              </w:rPr>
              <w:t>HOW WILL YOU MEASURE PROGRESS</w:t>
            </w:r>
          </w:p>
        </w:tc>
      </w:tr>
      <w:tr w:rsidRPr="00284D04" w:rsidR="0019182C" w:rsidTr="000E24DE" w14:paraId="5852B111" w14:textId="77777777">
        <w:tc>
          <w:tcPr>
            <w:tcW w:w="9628" w:type="dxa"/>
          </w:tcPr>
          <w:p w:rsidRPr="00284D04" w:rsidR="0019182C" w:rsidP="009256FD" w:rsidRDefault="00E90D08" w14:paraId="30D4371A" w14:textId="4BF4A0A0">
            <w:pPr>
              <w:rPr>
                <w:rFonts w:ascii="Calibri" w:hAnsi="Calibri" w:cs="Calibri"/>
                <w:sz w:val="22"/>
              </w:rPr>
            </w:pPr>
            <w:r w:rsidRPr="00284D04">
              <w:rPr>
                <w:rFonts w:ascii="Calibri" w:hAnsi="Calibri" w:cs="Calibri" w:eastAsiaTheme="minorEastAsia"/>
                <w:sz w:val="22"/>
              </w:rPr>
              <w:t>W</w:t>
            </w:r>
            <w:r w:rsidRPr="00284D04" w:rsidR="00AC57D6">
              <w:rPr>
                <w:rFonts w:ascii="Calibri" w:hAnsi="Calibri" w:cs="Calibri" w:eastAsiaTheme="minorEastAsia"/>
                <w:sz w:val="22"/>
              </w:rPr>
              <w:t xml:space="preserve">hat you are </w:t>
            </w:r>
            <w:r w:rsidRPr="00284D04" w:rsidR="00C440A7">
              <w:rPr>
                <w:rFonts w:ascii="Calibri" w:hAnsi="Calibri" w:cs="Calibri" w:eastAsiaTheme="minorEastAsia"/>
                <w:sz w:val="22"/>
              </w:rPr>
              <w:t>trying to achieve and what data you will collect to track your progress</w:t>
            </w:r>
            <w:r w:rsidRPr="00284D04" w:rsidR="00FB4CC5">
              <w:rPr>
                <w:rFonts w:ascii="Calibri" w:hAnsi="Calibri" w:cs="Calibri" w:eastAsiaTheme="minorEastAsia"/>
                <w:sz w:val="22"/>
              </w:rPr>
              <w:t>.</w:t>
            </w:r>
            <w:r w:rsidRPr="00284D04" w:rsidR="002F57CE">
              <w:rPr>
                <w:rFonts w:ascii="Calibri" w:hAnsi="Calibri" w:cs="Calibri" w:eastAsiaTheme="minorEastAsia"/>
                <w:sz w:val="22"/>
              </w:rPr>
              <w:t xml:space="preserve">  </w:t>
            </w:r>
            <w:r w:rsidRPr="00284D04" w:rsidR="002D5641">
              <w:rPr>
                <w:rFonts w:ascii="Calibri" w:hAnsi="Calibri" w:cs="Calibri" w:eastAsiaTheme="minorEastAsia"/>
                <w:sz w:val="22"/>
              </w:rPr>
              <w:t>Ethical, p</w:t>
            </w:r>
            <w:r w:rsidRPr="00284D04" w:rsidR="003426FE">
              <w:rPr>
                <w:rFonts w:ascii="Calibri" w:hAnsi="Calibri" w:cs="Calibri" w:eastAsiaTheme="minorEastAsia"/>
                <w:sz w:val="22"/>
              </w:rPr>
              <w:t>rivacy</w:t>
            </w:r>
            <w:r w:rsidRPr="00284D04" w:rsidR="00EE00C2">
              <w:rPr>
                <w:rFonts w:ascii="Calibri" w:hAnsi="Calibri" w:cs="Calibri" w:eastAsiaTheme="minorEastAsia"/>
                <w:sz w:val="22"/>
              </w:rPr>
              <w:t>, accessibility</w:t>
            </w:r>
            <w:r w:rsidRPr="00284D04" w:rsidR="003426FE">
              <w:rPr>
                <w:rFonts w:ascii="Calibri" w:hAnsi="Calibri" w:cs="Calibri" w:eastAsiaTheme="minorEastAsia"/>
                <w:sz w:val="22"/>
              </w:rPr>
              <w:t xml:space="preserve"> </w:t>
            </w:r>
            <w:r w:rsidRPr="00284D04" w:rsidR="002D5641">
              <w:rPr>
                <w:rFonts w:ascii="Calibri" w:hAnsi="Calibri" w:cs="Calibri" w:eastAsiaTheme="minorEastAsia"/>
                <w:sz w:val="22"/>
              </w:rPr>
              <w:t>and confidentiality issues are also considered.</w:t>
            </w:r>
          </w:p>
        </w:tc>
      </w:tr>
      <w:tr w:rsidRPr="00284D04" w:rsidR="00FB4CC5" w:rsidTr="000E24DE" w14:paraId="6CBCA30D" w14:textId="77777777">
        <w:tc>
          <w:tcPr>
            <w:tcW w:w="9628" w:type="dxa"/>
          </w:tcPr>
          <w:p w:rsidRPr="00284D04" w:rsidR="00BE6903" w:rsidP="009256FD" w:rsidRDefault="00E270F5" w14:paraId="54647785" w14:textId="096868F6">
            <w:pPr>
              <w:rPr>
                <w:rFonts w:ascii="Calibri" w:hAnsi="Calibri" w:cs="Calibri"/>
                <w:sz w:val="22"/>
              </w:rPr>
            </w:pPr>
            <w:r w:rsidRPr="00284D04">
              <w:rPr>
                <w:rFonts w:ascii="Calibri" w:hAnsi="Calibri" w:cs="Calibri"/>
                <w:color w:val="008B92" w:themeColor="accent3" w:themeShade="BF"/>
                <w:sz w:val="22"/>
              </w:rPr>
              <w:t xml:space="preserve">Time required to complete this </w:t>
            </w:r>
            <w:proofErr w:type="gramStart"/>
            <w:r w:rsidRPr="00284D04">
              <w:rPr>
                <w:rFonts w:ascii="Calibri" w:hAnsi="Calibri" w:cs="Calibri"/>
                <w:color w:val="008B92" w:themeColor="accent3" w:themeShade="BF"/>
                <w:sz w:val="22"/>
              </w:rPr>
              <w:t xml:space="preserve">step </w:t>
            </w:r>
            <w:r w:rsidRPr="00284D04" w:rsidR="00397880">
              <w:rPr>
                <w:rFonts w:ascii="Calibri" w:hAnsi="Calibri" w:cs="Calibri"/>
                <w:sz w:val="22"/>
              </w:rPr>
              <w:t>:</w:t>
            </w:r>
            <w:proofErr w:type="gramEnd"/>
            <w:r w:rsidRPr="00284D04" w:rsidR="00397880">
              <w:rPr>
                <w:rFonts w:ascii="Calibri" w:hAnsi="Calibri" w:cs="Calibri"/>
                <w:sz w:val="22"/>
              </w:rPr>
              <w:tab/>
            </w:r>
            <w:r w:rsidRPr="00284D04">
              <w:rPr>
                <w:rFonts w:ascii="Calibri" w:hAnsi="Calibri" w:cs="Calibri"/>
                <w:sz w:val="22"/>
              </w:rPr>
              <w:t xml:space="preserve">½ hour (CPD Area </w:t>
            </w:r>
            <w:r w:rsidRPr="00284D04" w:rsidR="00BE6903">
              <w:rPr>
                <w:rFonts w:ascii="Calibri" w:hAnsi="Calibri" w:cs="Calibri"/>
                <w:sz w:val="22"/>
              </w:rPr>
              <w:t xml:space="preserve">- </w:t>
            </w:r>
            <w:r w:rsidRPr="00284D04">
              <w:rPr>
                <w:rFonts w:ascii="Calibri" w:hAnsi="Calibri" w:cs="Calibri"/>
                <w:sz w:val="22"/>
              </w:rPr>
              <w:t>Reviewing Performance)</w:t>
            </w:r>
          </w:p>
          <w:p w:rsidRPr="00284D04" w:rsidR="00E270F5" w:rsidP="009256FD" w:rsidRDefault="00BE6903" w14:paraId="519C1ACA" w14:textId="6644840F">
            <w:pPr>
              <w:rPr>
                <w:rFonts w:ascii="Calibri" w:hAnsi="Calibri" w:cs="Calibri"/>
                <w:sz w:val="22"/>
              </w:rPr>
            </w:pP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sidR="00E270F5">
              <w:rPr>
                <w:rFonts w:ascii="Calibri" w:hAnsi="Calibri" w:cs="Calibri"/>
                <w:sz w:val="22"/>
              </w:rPr>
              <w:t>½ hour (CPD Area – Monitoring Outcomes)</w:t>
            </w:r>
          </w:p>
        </w:tc>
      </w:tr>
    </w:tbl>
    <w:p w:rsidRPr="00284D04" w:rsidR="00E760D8" w:rsidP="002665FF" w:rsidRDefault="00E760D8" w14:paraId="2BCF0340" w14:textId="77777777">
      <w:pPr>
        <w:spacing w:after="0" w:line="240" w:lineRule="auto"/>
        <w:rPr>
          <w:rFonts w:ascii="Calibri" w:hAnsi="Calibri" w:cs="Calibri"/>
          <w:sz w:val="22"/>
        </w:rPr>
      </w:pPr>
    </w:p>
    <w:p w:rsidRPr="00284D04" w:rsidR="009D578C" w:rsidP="00C36CB4" w:rsidRDefault="00185CA7" w14:paraId="27FE1CD8" w14:textId="4D86917B">
      <w:pPr>
        <w:spacing w:after="0" w:line="240" w:lineRule="auto"/>
        <w:rPr>
          <w:rFonts w:ascii="Calibri" w:hAnsi="Calibri" w:cs="Calibri"/>
          <w:b/>
          <w:bCs/>
          <w:sz w:val="22"/>
        </w:rPr>
      </w:pPr>
      <w:r w:rsidRPr="00284D04">
        <w:rPr>
          <w:rFonts w:ascii="Calibri" w:hAnsi="Calibri" w:cs="Calibri"/>
          <w:b/>
          <w:bCs/>
          <w:sz w:val="22"/>
        </w:rPr>
        <w:t>Complete the following table:</w:t>
      </w:r>
    </w:p>
    <w:p w:rsidRPr="00284D04" w:rsidR="00185CA7" w:rsidP="00C36CB4" w:rsidRDefault="00185CA7" w14:paraId="03A6078B" w14:textId="77777777">
      <w:pPr>
        <w:spacing w:after="0" w:line="240" w:lineRule="auto"/>
        <w:rPr>
          <w:rFonts w:ascii="Calibri" w:hAnsi="Calibri" w:cs="Calibri"/>
          <w:sz w:val="22"/>
        </w:rPr>
      </w:pPr>
    </w:p>
    <w:tbl>
      <w:tblPr>
        <w:tblStyle w:val="TableGrid"/>
        <w:tblW w:w="9634" w:type="dxa"/>
        <w:tblLayout w:type="fixed"/>
        <w:tblLook w:val="04A0" w:firstRow="1" w:lastRow="0" w:firstColumn="1" w:lastColumn="0" w:noHBand="0" w:noVBand="1"/>
      </w:tblPr>
      <w:tblGrid>
        <w:gridCol w:w="2689"/>
        <w:gridCol w:w="3827"/>
        <w:gridCol w:w="3118"/>
      </w:tblGrid>
      <w:tr w:rsidRPr="00284D04" w:rsidR="009D578C" w:rsidTr="00D65AC7" w14:paraId="4540C08C" w14:textId="77777777">
        <w:tc>
          <w:tcPr>
            <w:tcW w:w="2689" w:type="dxa"/>
            <w:shd w:val="clear" w:color="auto" w:fill="A6A6A6" w:themeFill="background1" w:themeFillShade="A6"/>
          </w:tcPr>
          <w:p w:rsidRPr="00284D04" w:rsidR="009D578C" w:rsidP="009256FD" w:rsidRDefault="00681552" w14:paraId="38657E3F" w14:textId="0587C94E">
            <w:pPr>
              <w:jc w:val="center"/>
              <w:rPr>
                <w:rFonts w:ascii="Calibri" w:hAnsi="Calibri" w:cs="Calibri" w:eastAsiaTheme="minorEastAsia"/>
                <w:b/>
                <w:bCs/>
                <w:sz w:val="22"/>
              </w:rPr>
            </w:pPr>
            <w:r w:rsidRPr="00284D04">
              <w:rPr>
                <w:rFonts w:ascii="Calibri" w:hAnsi="Calibri" w:cs="Calibri" w:eastAsiaTheme="minorEastAsia"/>
                <w:b/>
                <w:bCs/>
                <w:sz w:val="22"/>
              </w:rPr>
              <w:t>What are you trying to achieve</w:t>
            </w:r>
            <w:r w:rsidRPr="00284D04" w:rsidR="00C534CA">
              <w:rPr>
                <w:rFonts w:ascii="Calibri" w:hAnsi="Calibri" w:cs="Calibri" w:eastAsiaTheme="minorEastAsia"/>
                <w:b/>
                <w:bCs/>
                <w:sz w:val="22"/>
              </w:rPr>
              <w:t>?</w:t>
            </w:r>
          </w:p>
        </w:tc>
        <w:tc>
          <w:tcPr>
            <w:tcW w:w="3827" w:type="dxa"/>
            <w:shd w:val="clear" w:color="auto" w:fill="A6A6A6" w:themeFill="background1" w:themeFillShade="A6"/>
          </w:tcPr>
          <w:p w:rsidRPr="00284D04" w:rsidR="009D578C" w:rsidP="009256FD" w:rsidRDefault="009D578C" w14:paraId="28A9014B" w14:textId="7539297E">
            <w:pPr>
              <w:jc w:val="center"/>
              <w:rPr>
                <w:rFonts w:ascii="Calibri" w:hAnsi="Calibri" w:cs="Calibri" w:eastAsiaTheme="minorEastAsia"/>
                <w:b/>
                <w:bCs/>
                <w:sz w:val="22"/>
              </w:rPr>
            </w:pPr>
            <w:r w:rsidRPr="00284D04">
              <w:rPr>
                <w:rFonts w:ascii="Calibri" w:hAnsi="Calibri" w:cs="Calibri" w:eastAsiaTheme="minorEastAsia"/>
                <w:b/>
                <w:bCs/>
                <w:sz w:val="22"/>
              </w:rPr>
              <w:t xml:space="preserve">Guidelines / Standards </w:t>
            </w:r>
            <w:r w:rsidRPr="00284D04" w:rsidR="00364140">
              <w:rPr>
                <w:rFonts w:ascii="Calibri" w:hAnsi="Calibri" w:cs="Calibri" w:eastAsiaTheme="minorEastAsia"/>
                <w:b/>
                <w:bCs/>
                <w:sz w:val="22"/>
              </w:rPr>
              <w:t>you will be working towards</w:t>
            </w:r>
            <w:r w:rsidRPr="00284D04" w:rsidR="00EE00C2">
              <w:rPr>
                <w:rFonts w:ascii="Calibri" w:hAnsi="Calibri" w:cs="Calibri" w:eastAsiaTheme="minorEastAsia"/>
                <w:b/>
                <w:bCs/>
                <w:sz w:val="22"/>
              </w:rPr>
              <w:t xml:space="preserve"> or r</w:t>
            </w:r>
            <w:r w:rsidRPr="00284D04" w:rsidR="00BB72BD">
              <w:rPr>
                <w:rFonts w:ascii="Calibri" w:hAnsi="Calibri" w:cs="Calibri" w:eastAsiaTheme="minorEastAsia"/>
                <w:b/>
                <w:bCs/>
                <w:sz w:val="22"/>
              </w:rPr>
              <w:t>esources you will use</w:t>
            </w:r>
          </w:p>
        </w:tc>
        <w:tc>
          <w:tcPr>
            <w:tcW w:w="3118" w:type="dxa"/>
            <w:shd w:val="clear" w:color="auto" w:fill="A6A6A6" w:themeFill="background1" w:themeFillShade="A6"/>
          </w:tcPr>
          <w:p w:rsidRPr="00284D04" w:rsidR="009D578C" w:rsidP="009256FD" w:rsidRDefault="00364140" w14:paraId="76A36A44" w14:textId="1E596480">
            <w:pPr>
              <w:jc w:val="center"/>
              <w:rPr>
                <w:rFonts w:ascii="Calibri" w:hAnsi="Calibri" w:cs="Calibri" w:eastAsiaTheme="minorEastAsia"/>
                <w:b/>
                <w:bCs/>
                <w:sz w:val="22"/>
              </w:rPr>
            </w:pPr>
            <w:r w:rsidRPr="00284D04">
              <w:rPr>
                <w:rFonts w:ascii="Calibri" w:hAnsi="Calibri" w:cs="Calibri" w:eastAsiaTheme="minorEastAsia"/>
                <w:b/>
                <w:bCs/>
                <w:sz w:val="22"/>
              </w:rPr>
              <w:t>What d</w:t>
            </w:r>
            <w:r w:rsidRPr="00284D04" w:rsidR="009D578C">
              <w:rPr>
                <w:rFonts w:ascii="Calibri" w:hAnsi="Calibri" w:cs="Calibri" w:eastAsiaTheme="minorEastAsia"/>
                <w:b/>
                <w:bCs/>
                <w:sz w:val="22"/>
              </w:rPr>
              <w:t xml:space="preserve">ata </w:t>
            </w:r>
            <w:r w:rsidRPr="00284D04">
              <w:rPr>
                <w:rFonts w:ascii="Calibri" w:hAnsi="Calibri" w:cs="Calibri" w:eastAsiaTheme="minorEastAsia"/>
                <w:b/>
                <w:bCs/>
                <w:sz w:val="22"/>
              </w:rPr>
              <w:t>will you collect</w:t>
            </w:r>
          </w:p>
          <w:p w:rsidRPr="00284D04" w:rsidR="009D578C" w:rsidP="009256FD" w:rsidRDefault="009D578C" w14:paraId="7630B29A" w14:textId="77777777">
            <w:pPr>
              <w:jc w:val="center"/>
              <w:rPr>
                <w:rFonts w:ascii="Calibri" w:hAnsi="Calibri" w:cs="Calibri" w:eastAsiaTheme="minorEastAsia"/>
                <w:b/>
                <w:bCs/>
                <w:sz w:val="22"/>
              </w:rPr>
            </w:pPr>
            <w:r w:rsidRPr="00284D04">
              <w:rPr>
                <w:rFonts w:ascii="Calibri" w:hAnsi="Calibri" w:cs="Calibri" w:eastAsiaTheme="minorEastAsia"/>
                <w:b/>
                <w:bCs/>
                <w:sz w:val="22"/>
              </w:rPr>
              <w:t>(Who, when, where, how)</w:t>
            </w:r>
          </w:p>
        </w:tc>
      </w:tr>
      <w:tr w:rsidRPr="00284D04" w:rsidR="009D578C" w:rsidTr="00D65AC7" w14:paraId="0B57442E" w14:textId="77777777">
        <w:tc>
          <w:tcPr>
            <w:tcW w:w="2689" w:type="dxa"/>
          </w:tcPr>
          <w:p w:rsidRPr="000E24DE" w:rsidR="009D578C" w:rsidP="009256FD" w:rsidRDefault="009D578C" w14:paraId="67360314" w14:textId="77777777">
            <w:pPr>
              <w:rPr>
                <w:rFonts w:ascii="Calibri" w:hAnsi="Calibri" w:cs="Calibri" w:eastAsiaTheme="minorEastAsia"/>
                <w:szCs w:val="20"/>
              </w:rPr>
            </w:pPr>
            <w:r w:rsidRPr="000E24DE">
              <w:rPr>
                <w:rFonts w:ascii="Calibri" w:hAnsi="Calibri" w:cs="Calibri" w:eastAsiaTheme="minorEastAsia"/>
                <w:b/>
                <w:bCs/>
                <w:szCs w:val="20"/>
              </w:rPr>
              <w:t>Subject</w:t>
            </w:r>
            <w:r w:rsidRPr="000E24DE">
              <w:rPr>
                <w:rFonts w:ascii="Calibri" w:hAnsi="Calibri" w:cs="Calibri" w:eastAsiaTheme="minorEastAsia"/>
                <w:szCs w:val="20"/>
              </w:rPr>
              <w:t xml:space="preserve">: </w:t>
            </w:r>
            <w:r w:rsidRPr="000E24DE">
              <w:rPr>
                <w:rFonts w:ascii="Calibri" w:hAnsi="Calibri" w:cs="Calibri" w:eastAsiaTheme="minorEastAsia"/>
                <w:i/>
                <w:iCs/>
                <w:color w:val="808080" w:themeColor="background1" w:themeShade="80"/>
                <w:szCs w:val="20"/>
              </w:rPr>
              <w:t>Cardiovascular Disease Prevention</w:t>
            </w:r>
            <w:r w:rsidRPr="000E24DE">
              <w:rPr>
                <w:rFonts w:ascii="Calibri" w:hAnsi="Calibri" w:cs="Calibri" w:eastAsiaTheme="minorEastAsia"/>
                <w:color w:val="808080" w:themeColor="background1" w:themeShade="80"/>
                <w:szCs w:val="20"/>
              </w:rPr>
              <w:t xml:space="preserve"> </w:t>
            </w:r>
          </w:p>
          <w:p w:rsidRPr="000E24DE" w:rsidR="00B00D9C" w:rsidP="009256FD" w:rsidRDefault="00B00D9C" w14:paraId="06596123" w14:textId="77777777">
            <w:pPr>
              <w:rPr>
                <w:rFonts w:ascii="Calibri" w:hAnsi="Calibri" w:cs="Calibri" w:eastAsiaTheme="minorEastAsia"/>
                <w:b/>
                <w:bCs/>
                <w:szCs w:val="20"/>
              </w:rPr>
            </w:pPr>
          </w:p>
          <w:p w:rsidRPr="000E24DE" w:rsidR="004560CA" w:rsidP="009256FD" w:rsidRDefault="004560CA" w14:paraId="1EF386DF" w14:textId="68A35C7D">
            <w:pPr>
              <w:rPr>
                <w:rFonts w:ascii="Calibri" w:hAnsi="Calibri" w:cs="Calibri" w:eastAsiaTheme="minorEastAsia"/>
                <w:b/>
                <w:bCs/>
                <w:szCs w:val="20"/>
              </w:rPr>
            </w:pPr>
            <w:r w:rsidRPr="000E24DE">
              <w:rPr>
                <w:rFonts w:ascii="Calibri" w:hAnsi="Calibri" w:cs="Calibri" w:eastAsiaTheme="minorEastAsia"/>
                <w:b/>
                <w:bCs/>
                <w:szCs w:val="20"/>
              </w:rPr>
              <w:t>Goal:</w:t>
            </w:r>
          </w:p>
          <w:p w:rsidRPr="000E24DE" w:rsidR="002D628A" w:rsidP="002D628A" w:rsidRDefault="004560CA" w14:paraId="7AA35B90" w14:textId="41A31EBA">
            <w:pPr>
              <w:rPr>
                <w:rFonts w:ascii="Calibri" w:hAnsi="Calibri" w:cs="Calibri" w:eastAsiaTheme="minorEastAsia"/>
                <w:szCs w:val="20"/>
              </w:rPr>
            </w:pPr>
            <w:r w:rsidRPr="000E24DE">
              <w:rPr>
                <w:rStyle w:val="normaltextrun"/>
                <w:rFonts w:ascii="Calibri" w:hAnsi="Calibri" w:cs="Calibri" w:eastAsiaTheme="minorEastAsia"/>
                <w:i/>
                <w:iCs/>
                <w:color w:val="808080" w:themeColor="background1" w:themeShade="80"/>
                <w:szCs w:val="20"/>
                <w:shd w:val="clear" w:color="auto" w:fill="FFFFFF"/>
              </w:rPr>
              <w:t>I want to identify at-risk patients who would benefit from form a heart health check and complete a Heart Health Assessment (MBS Item 699, 177)</w:t>
            </w:r>
            <w:r w:rsidRPr="000E24DE" w:rsidR="002D628A">
              <w:rPr>
                <w:rStyle w:val="normaltextrun"/>
                <w:rFonts w:ascii="Calibri" w:hAnsi="Calibri" w:cs="Calibri" w:eastAsiaTheme="minorEastAsia"/>
                <w:i/>
                <w:iCs/>
                <w:color w:val="808080" w:themeColor="background1" w:themeShade="80"/>
                <w:szCs w:val="20"/>
                <w:shd w:val="clear" w:color="auto" w:fill="FFFFFF"/>
              </w:rPr>
              <w:t xml:space="preserve"> in line with Practice Improvement Program Quality Improvement </w:t>
            </w:r>
            <w:r w:rsidRPr="000E24DE" w:rsidR="00695505">
              <w:rPr>
                <w:rStyle w:val="normaltextrun"/>
                <w:rFonts w:ascii="Calibri" w:hAnsi="Calibri" w:cs="Calibri" w:eastAsiaTheme="minorEastAsia"/>
                <w:i/>
                <w:iCs/>
                <w:color w:val="808080" w:themeColor="background1" w:themeShade="80"/>
                <w:szCs w:val="20"/>
                <w:shd w:val="clear" w:color="auto" w:fill="FFFFFF"/>
              </w:rPr>
              <w:t xml:space="preserve">(PIPQI) </w:t>
            </w:r>
            <w:r w:rsidRPr="000E24DE" w:rsidR="002D628A">
              <w:rPr>
                <w:rFonts w:ascii="Calibri" w:hAnsi="Calibri" w:cs="Calibri" w:eastAsiaTheme="minorEastAsia"/>
                <w:i/>
                <w:iCs/>
                <w:color w:val="808080" w:themeColor="background1" w:themeShade="80"/>
                <w:szCs w:val="20"/>
              </w:rPr>
              <w:t>Measure 8: Proportion of eligible regular clients with a record of the necessary risk factors in their GP record for CVD risk assessment</w:t>
            </w:r>
            <w:r w:rsidRPr="000E24DE" w:rsidR="002D628A">
              <w:rPr>
                <w:rFonts w:ascii="Calibri" w:hAnsi="Calibri" w:cs="Calibri" w:eastAsiaTheme="minorEastAsia"/>
                <w:color w:val="808080" w:themeColor="background1" w:themeShade="80"/>
                <w:szCs w:val="20"/>
              </w:rPr>
              <w:t xml:space="preserve"> </w:t>
            </w:r>
          </w:p>
          <w:p w:rsidRPr="000E24DE" w:rsidR="004560CA" w:rsidP="009256FD" w:rsidRDefault="004560CA" w14:paraId="684ADCFB" w14:textId="77777777">
            <w:pPr>
              <w:rPr>
                <w:rFonts w:ascii="Calibri" w:hAnsi="Calibri" w:cs="Calibri" w:eastAsiaTheme="minorEastAsia"/>
                <w:b/>
                <w:bCs/>
                <w:szCs w:val="20"/>
              </w:rPr>
            </w:pPr>
          </w:p>
          <w:p w:rsidRPr="000E24DE" w:rsidR="009D578C" w:rsidP="009256FD" w:rsidRDefault="00E903DE" w14:paraId="1E2112B9" w14:textId="7B9A1A6C">
            <w:pPr>
              <w:rPr>
                <w:rFonts w:ascii="Calibri" w:hAnsi="Calibri" w:cs="Calibri" w:eastAsiaTheme="minorEastAsia"/>
                <w:b/>
                <w:bCs/>
                <w:szCs w:val="20"/>
              </w:rPr>
            </w:pPr>
            <w:r w:rsidRPr="000E24DE">
              <w:rPr>
                <w:rFonts w:ascii="Calibri" w:hAnsi="Calibri" w:cs="Calibri" w:eastAsiaTheme="minorEastAsia"/>
                <w:b/>
                <w:bCs/>
                <w:szCs w:val="20"/>
              </w:rPr>
              <w:t xml:space="preserve">Patient </w:t>
            </w:r>
            <w:r w:rsidRPr="000E24DE" w:rsidR="009D578C">
              <w:rPr>
                <w:rFonts w:ascii="Calibri" w:hAnsi="Calibri" w:cs="Calibri" w:eastAsiaTheme="minorEastAsia"/>
                <w:b/>
                <w:bCs/>
                <w:szCs w:val="20"/>
              </w:rPr>
              <w:t xml:space="preserve">Criteria: </w:t>
            </w:r>
          </w:p>
          <w:p w:rsidRPr="000E24DE" w:rsidR="009D578C" w:rsidP="009256FD" w:rsidRDefault="009D578C" w14:paraId="75D811BB" w14:textId="78882EAE">
            <w:pPr>
              <w:shd w:val="clear" w:color="auto" w:fill="FFFFFF" w:themeFill="text1"/>
              <w:textAlignment w:val="baseline"/>
              <w:rPr>
                <w:rFonts w:ascii="Calibri" w:hAnsi="Calibri" w:cs="Calibri" w:eastAsiaTheme="minorEastAsia"/>
                <w:i/>
                <w:iCs/>
                <w:color w:val="808080" w:themeColor="background1" w:themeShade="80"/>
                <w:szCs w:val="20"/>
                <w:lang w:eastAsia="en-AU"/>
              </w:rPr>
            </w:pPr>
            <w:r w:rsidRPr="000E24DE">
              <w:rPr>
                <w:rFonts w:ascii="Calibri" w:hAnsi="Calibri" w:cs="Calibri" w:eastAsiaTheme="minorEastAsia"/>
                <w:i/>
                <w:iCs/>
                <w:color w:val="808080" w:themeColor="background1" w:themeShade="80"/>
                <w:szCs w:val="20"/>
                <w:lang w:eastAsia="en-AU"/>
              </w:rPr>
              <w:t>Patients who are eligible for this clinical audit are:</w:t>
            </w:r>
          </w:p>
          <w:p w:rsidRPr="000E24DE" w:rsidR="009D578C" w:rsidP="00E66400" w:rsidRDefault="009D578C" w14:paraId="7D2D1A8E" w14:textId="0F906D7A">
            <w:pPr>
              <w:numPr>
                <w:ilvl w:val="0"/>
                <w:numId w:val="13"/>
              </w:numPr>
              <w:shd w:val="clear" w:color="auto" w:fill="FFFFFF" w:themeFill="text1"/>
              <w:textAlignment w:val="baseline"/>
              <w:rPr>
                <w:rFonts w:ascii="Calibri" w:hAnsi="Calibri" w:cs="Calibri" w:eastAsiaTheme="minorEastAsia"/>
                <w:i/>
                <w:iCs/>
                <w:color w:val="808080" w:themeColor="background1" w:themeShade="80"/>
                <w:szCs w:val="20"/>
                <w:lang w:eastAsia="en-AU"/>
              </w:rPr>
            </w:pPr>
            <w:r w:rsidRPr="000E24DE">
              <w:rPr>
                <w:rFonts w:ascii="Calibri" w:hAnsi="Calibri" w:cs="Calibri" w:eastAsiaTheme="minorEastAsia"/>
                <w:i/>
                <w:iCs/>
                <w:color w:val="808080" w:themeColor="background1" w:themeShade="80"/>
                <w:szCs w:val="20"/>
                <w:lang w:eastAsia="en-AU"/>
              </w:rPr>
              <w:t>aged 45</w:t>
            </w:r>
            <w:r w:rsidRPr="000E24DE" w:rsidR="008E66C1">
              <w:rPr>
                <w:rFonts w:ascii="Calibri" w:hAnsi="Calibri" w:cs="Calibri" w:eastAsiaTheme="minorEastAsia"/>
                <w:i/>
                <w:iCs/>
                <w:color w:val="808080" w:themeColor="background1" w:themeShade="80"/>
                <w:szCs w:val="20"/>
                <w:lang w:eastAsia="en-AU"/>
              </w:rPr>
              <w:t>-</w:t>
            </w:r>
            <w:r w:rsidRPr="000E24DE">
              <w:rPr>
                <w:rFonts w:ascii="Calibri" w:hAnsi="Calibri" w:cs="Calibri" w:eastAsiaTheme="minorEastAsia"/>
                <w:i/>
                <w:iCs/>
                <w:color w:val="808080" w:themeColor="background1" w:themeShade="80"/>
                <w:szCs w:val="20"/>
                <w:lang w:eastAsia="en-AU"/>
              </w:rPr>
              <w:t>79 years (or 35</w:t>
            </w:r>
            <w:r w:rsidRPr="000E24DE" w:rsidR="00695505">
              <w:rPr>
                <w:rFonts w:ascii="Calibri" w:hAnsi="Calibri" w:cs="Calibri" w:eastAsiaTheme="minorEastAsia"/>
                <w:i/>
                <w:iCs/>
                <w:color w:val="808080" w:themeColor="background1" w:themeShade="80"/>
                <w:szCs w:val="20"/>
                <w:lang w:eastAsia="en-AU"/>
              </w:rPr>
              <w:t>-</w:t>
            </w:r>
            <w:r w:rsidRPr="000E24DE">
              <w:rPr>
                <w:rFonts w:ascii="Calibri" w:hAnsi="Calibri" w:cs="Calibri" w:eastAsiaTheme="minorEastAsia"/>
                <w:i/>
                <w:iCs/>
                <w:color w:val="808080" w:themeColor="background1" w:themeShade="80"/>
                <w:szCs w:val="20"/>
                <w:lang w:eastAsia="en-AU"/>
              </w:rPr>
              <w:t>79 years for people with diabetes, or 30</w:t>
            </w:r>
            <w:r w:rsidRPr="000E24DE" w:rsidR="008E66C1">
              <w:rPr>
                <w:rFonts w:ascii="Calibri" w:hAnsi="Calibri" w:cs="Calibri" w:eastAsiaTheme="minorEastAsia"/>
                <w:i/>
                <w:iCs/>
                <w:color w:val="808080" w:themeColor="background1" w:themeShade="80"/>
                <w:szCs w:val="20"/>
                <w:lang w:eastAsia="en-AU"/>
              </w:rPr>
              <w:t>-</w:t>
            </w:r>
            <w:r w:rsidRPr="000E24DE">
              <w:rPr>
                <w:rFonts w:ascii="Calibri" w:hAnsi="Calibri" w:cs="Calibri" w:eastAsiaTheme="minorEastAsia"/>
                <w:i/>
                <w:iCs/>
                <w:color w:val="808080" w:themeColor="background1" w:themeShade="80"/>
                <w:szCs w:val="20"/>
                <w:lang w:eastAsia="en-AU"/>
              </w:rPr>
              <w:t>79 years for First Nations people)</w:t>
            </w:r>
          </w:p>
          <w:p w:rsidRPr="000E24DE" w:rsidR="009D578C" w:rsidP="00E66400" w:rsidRDefault="009D578C" w14:paraId="4660C1E1" w14:textId="77777777">
            <w:pPr>
              <w:numPr>
                <w:ilvl w:val="0"/>
                <w:numId w:val="13"/>
              </w:numPr>
              <w:shd w:val="clear" w:color="auto" w:fill="FFFFFF" w:themeFill="text1"/>
              <w:textAlignment w:val="baseline"/>
              <w:rPr>
                <w:rFonts w:ascii="Calibri" w:hAnsi="Calibri" w:cs="Calibri" w:eastAsiaTheme="minorEastAsia"/>
                <w:i/>
                <w:iCs/>
                <w:color w:val="808080" w:themeColor="background1" w:themeShade="80"/>
                <w:szCs w:val="20"/>
                <w:lang w:eastAsia="en-AU"/>
              </w:rPr>
            </w:pPr>
            <w:r w:rsidRPr="000E24DE">
              <w:rPr>
                <w:rFonts w:ascii="Calibri" w:hAnsi="Calibri" w:cs="Calibri" w:eastAsiaTheme="minorEastAsia"/>
                <w:i/>
                <w:iCs/>
                <w:color w:val="808080" w:themeColor="background1" w:themeShade="80"/>
                <w:szCs w:val="20"/>
                <w:lang w:eastAsia="en-AU"/>
              </w:rPr>
              <w:t>have no history of CVD</w:t>
            </w:r>
          </w:p>
          <w:p w:rsidRPr="000E24DE" w:rsidR="009D578C" w:rsidP="00E66400" w:rsidRDefault="009D578C" w14:paraId="08FABE2B" w14:textId="77777777">
            <w:pPr>
              <w:numPr>
                <w:ilvl w:val="0"/>
                <w:numId w:val="13"/>
              </w:numPr>
              <w:shd w:val="clear" w:color="auto" w:fill="FFFFFF" w:themeFill="text1"/>
              <w:textAlignment w:val="baseline"/>
              <w:rPr>
                <w:rFonts w:ascii="Calibri" w:hAnsi="Calibri" w:cs="Calibri" w:eastAsiaTheme="minorEastAsia"/>
                <w:i/>
                <w:iCs/>
                <w:color w:val="808080" w:themeColor="background1" w:themeShade="80"/>
                <w:szCs w:val="20"/>
                <w:lang w:eastAsia="en-AU"/>
              </w:rPr>
            </w:pPr>
            <w:r w:rsidRPr="000E24DE">
              <w:rPr>
                <w:rFonts w:ascii="Calibri" w:hAnsi="Calibri" w:cs="Calibri" w:eastAsiaTheme="minorEastAsia"/>
                <w:i/>
                <w:iCs/>
                <w:color w:val="808080" w:themeColor="background1" w:themeShade="80"/>
                <w:szCs w:val="20"/>
                <w:lang w:eastAsia="en-AU"/>
              </w:rPr>
              <w:t>have not had another health assessment in the last 12 months e.g. MBS items 701, 703, 705, 707 or 715 (</w:t>
            </w:r>
            <w:proofErr w:type="gramStart"/>
            <w:r w:rsidRPr="000E24DE">
              <w:rPr>
                <w:rFonts w:ascii="Calibri" w:hAnsi="Calibri" w:cs="Calibri" w:eastAsiaTheme="minorEastAsia"/>
                <w:i/>
                <w:iCs/>
                <w:color w:val="808080" w:themeColor="background1" w:themeShade="80"/>
                <w:szCs w:val="20"/>
                <w:lang w:eastAsia="en-AU"/>
              </w:rPr>
              <w:t>in order to</w:t>
            </w:r>
            <w:proofErr w:type="gramEnd"/>
            <w:r w:rsidRPr="000E24DE">
              <w:rPr>
                <w:rFonts w:ascii="Calibri" w:hAnsi="Calibri" w:cs="Calibri" w:eastAsiaTheme="minorEastAsia"/>
                <w:i/>
                <w:iCs/>
                <w:color w:val="808080" w:themeColor="background1" w:themeShade="80"/>
                <w:szCs w:val="20"/>
                <w:lang w:eastAsia="en-AU"/>
              </w:rPr>
              <w:t xml:space="preserve"> claim the Heart Health Check under the MBS)</w:t>
            </w:r>
          </w:p>
          <w:p w:rsidRPr="000E24DE" w:rsidR="009D578C" w:rsidP="009256FD" w:rsidRDefault="009D578C" w14:paraId="4CC692C3" w14:textId="77777777">
            <w:pPr>
              <w:rPr>
                <w:rFonts w:ascii="Calibri" w:hAnsi="Calibri" w:cs="Calibri" w:eastAsiaTheme="minorEastAsia"/>
                <w:szCs w:val="20"/>
              </w:rPr>
            </w:pPr>
          </w:p>
        </w:tc>
        <w:tc>
          <w:tcPr>
            <w:tcW w:w="3827" w:type="dxa"/>
          </w:tcPr>
          <w:p w:rsidRPr="000E24DE" w:rsidR="009D578C" w:rsidP="009256FD" w:rsidRDefault="009D578C" w14:paraId="78F92691" w14:textId="77777777">
            <w:pPr>
              <w:shd w:val="clear" w:color="auto" w:fill="FFFFFF" w:themeFill="text1"/>
              <w:textAlignment w:val="baseline"/>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 xml:space="preserve">The practice will follow the best practice guidelines outlined for managing cardiovascular disease risk detailed in the listed resources. </w:t>
            </w:r>
          </w:p>
          <w:p w:rsidRPr="000E24DE" w:rsidR="009D578C" w:rsidP="009256FD" w:rsidRDefault="009D578C" w14:paraId="09497FD1" w14:textId="77777777">
            <w:pPr>
              <w:shd w:val="clear" w:color="auto" w:fill="FFFFFF" w:themeFill="text1"/>
              <w:textAlignment w:val="baseline"/>
              <w:rPr>
                <w:rFonts w:ascii="Calibri" w:hAnsi="Calibri" w:cs="Calibri" w:eastAsiaTheme="minorEastAsia"/>
                <w:i/>
                <w:iCs/>
                <w:color w:val="808080" w:themeColor="background1" w:themeShade="80"/>
                <w:szCs w:val="20"/>
              </w:rPr>
            </w:pPr>
          </w:p>
          <w:p w:rsidRPr="000E24DE" w:rsidR="009D578C" w:rsidP="009256FD" w:rsidRDefault="009D578C" w14:paraId="75CEF85C" w14:textId="77777777">
            <w:pPr>
              <w:shd w:val="clear" w:color="auto" w:fill="FFFFFF" w:themeFill="text1"/>
              <w:textAlignment w:val="baseline"/>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 xml:space="preserve">Heart Foundation, Heart Health Check Toolkit, </w:t>
            </w:r>
            <w:hyperlink r:id="rId11">
              <w:r w:rsidRPr="000E24DE">
                <w:rPr>
                  <w:rStyle w:val="Hyperlink"/>
                  <w:rFonts w:ascii="Calibri" w:hAnsi="Calibri" w:cs="Calibri" w:eastAsiaTheme="minorEastAsia"/>
                  <w:i/>
                  <w:iCs/>
                  <w:color w:val="808080" w:themeColor="background1" w:themeShade="80"/>
                  <w:szCs w:val="20"/>
                </w:rPr>
                <w:t>https://www.heartfoundation.org.au/bundles/heart-health-check-toolkit/templates-for-use-during-appointmenthttps:/www.heartfoundation.org.au/bundles/heart-health-check-toolkit?selectedfilter=The%20Toolkit</w:t>
              </w:r>
            </w:hyperlink>
            <w:r w:rsidRPr="000E24DE">
              <w:rPr>
                <w:rFonts w:ascii="Calibri" w:hAnsi="Calibri" w:cs="Calibri" w:eastAsiaTheme="minorEastAsia"/>
                <w:i/>
                <w:iCs/>
                <w:color w:val="808080" w:themeColor="background1" w:themeShade="80"/>
                <w:szCs w:val="20"/>
              </w:rPr>
              <w:t xml:space="preserve"> </w:t>
            </w:r>
          </w:p>
          <w:p w:rsidRPr="000E24DE" w:rsidR="009D578C" w:rsidP="009256FD" w:rsidRDefault="009D578C" w14:paraId="201AE958" w14:textId="77777777">
            <w:pPr>
              <w:shd w:val="clear" w:color="auto" w:fill="FFFFFF" w:themeFill="text1"/>
              <w:textAlignment w:val="baseline"/>
              <w:rPr>
                <w:rFonts w:ascii="Calibri" w:hAnsi="Calibri" w:cs="Calibri" w:eastAsiaTheme="minorEastAsia"/>
                <w:i/>
                <w:iCs/>
                <w:color w:val="808080" w:themeColor="background1" w:themeShade="80"/>
                <w:szCs w:val="20"/>
              </w:rPr>
            </w:pPr>
          </w:p>
          <w:p w:rsidRPr="000E24DE" w:rsidR="009D578C" w:rsidP="009256FD" w:rsidRDefault="009D578C" w14:paraId="43769BA0" w14:textId="77777777">
            <w:pPr>
              <w:shd w:val="clear" w:color="auto" w:fill="FFFFFF" w:themeFill="text1"/>
              <w:textAlignment w:val="baseline"/>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 xml:space="preserve">Royal Australian College of General Practitioners. "Cardiovascular Disease Prevention." National Guide to a Preventive Health Assessment for Aboriginal and Torres Strait Islander People, 2020, </w:t>
            </w:r>
            <w:hyperlink r:id="rId12">
              <w:r w:rsidRPr="000E24DE">
                <w:rPr>
                  <w:rStyle w:val="Hyperlink"/>
                  <w:rFonts w:ascii="Calibri" w:hAnsi="Calibri" w:cs="Calibri" w:eastAsiaTheme="minorEastAsia"/>
                  <w:i/>
                  <w:iCs/>
                  <w:color w:val="808080" w:themeColor="background1" w:themeShade="80"/>
                  <w:szCs w:val="20"/>
                </w:rPr>
                <w:t>www.racgp.org.au/clinical-resources/clinical-guidelines/key-racgp-guidelines/view-all-racgp-guidelines/national-guide/chapter-11-cardiovascular-disease-prevention</w:t>
              </w:r>
            </w:hyperlink>
            <w:r w:rsidRPr="000E24DE">
              <w:rPr>
                <w:rFonts w:ascii="Calibri" w:hAnsi="Calibri" w:cs="Calibri" w:eastAsiaTheme="minorEastAsia"/>
                <w:i/>
                <w:iCs/>
                <w:color w:val="808080" w:themeColor="background1" w:themeShade="80"/>
                <w:szCs w:val="20"/>
              </w:rPr>
              <w:t xml:space="preserve">.  </w:t>
            </w:r>
          </w:p>
          <w:p w:rsidRPr="000E24DE" w:rsidR="009D578C" w:rsidP="009256FD" w:rsidRDefault="009D578C" w14:paraId="383D2DFB" w14:textId="77777777">
            <w:pPr>
              <w:shd w:val="clear" w:color="auto" w:fill="FFFFFF" w:themeFill="text1"/>
              <w:textAlignment w:val="baseline"/>
              <w:rPr>
                <w:rFonts w:ascii="Calibri" w:hAnsi="Calibri" w:cs="Calibri" w:eastAsiaTheme="minorEastAsia"/>
                <w:i/>
                <w:iCs/>
                <w:color w:val="808080" w:themeColor="background1" w:themeShade="80"/>
                <w:szCs w:val="20"/>
              </w:rPr>
            </w:pPr>
          </w:p>
          <w:p w:rsidRPr="000E24DE" w:rsidR="009D578C" w:rsidP="009256FD" w:rsidRDefault="009D578C" w14:paraId="1E19BC65" w14:textId="77777777">
            <w:pPr>
              <w:shd w:val="clear" w:color="auto" w:fill="FFFFFF" w:themeFill="text1"/>
              <w:textAlignment w:val="baseline"/>
              <w:rPr>
                <w:rFonts w:ascii="Calibri" w:hAnsi="Calibri" w:cs="Calibri" w:eastAsiaTheme="minorEastAsia"/>
                <w:szCs w:val="20"/>
              </w:rPr>
            </w:pPr>
            <w:r w:rsidRPr="000E24DE">
              <w:rPr>
                <w:rFonts w:ascii="Calibri" w:hAnsi="Calibri" w:cs="Calibri" w:eastAsiaTheme="minorEastAsia"/>
                <w:i/>
                <w:iCs/>
                <w:color w:val="808080" w:themeColor="background1" w:themeShade="80"/>
                <w:szCs w:val="20"/>
              </w:rPr>
              <w:t xml:space="preserve">Commonwealth of Australia as represented by the Department of Health and Aged Care. Australian Guideline for assessing and managing cardiovascular disease risk. 2023. </w:t>
            </w:r>
            <w:hyperlink r:id="rId13">
              <w:r w:rsidRPr="000E24DE">
                <w:rPr>
                  <w:rStyle w:val="Hyperlink"/>
                  <w:rFonts w:ascii="Calibri" w:hAnsi="Calibri" w:cs="Calibri" w:eastAsiaTheme="minorEastAsia"/>
                  <w:i/>
                  <w:iCs/>
                  <w:color w:val="808080" w:themeColor="background1" w:themeShade="80"/>
                  <w:szCs w:val="20"/>
                </w:rPr>
                <w:t>https://d35rj4ptypp2hd.cloudfront.net/pdf/Guideline-for-assessing-and-managing-CVD-risk_20230522.pdf</w:t>
              </w:r>
            </w:hyperlink>
            <w:r w:rsidRPr="000E24DE">
              <w:rPr>
                <w:rFonts w:ascii="Calibri" w:hAnsi="Calibri" w:cs="Calibri" w:eastAsiaTheme="minorEastAsia"/>
                <w:szCs w:val="20"/>
              </w:rPr>
              <w:t xml:space="preserve"> </w:t>
            </w:r>
          </w:p>
        </w:tc>
        <w:tc>
          <w:tcPr>
            <w:tcW w:w="3118" w:type="dxa"/>
            <w:shd w:val="clear" w:color="auto" w:fill="auto"/>
          </w:tcPr>
          <w:p w:rsidRPr="000E24DE" w:rsidR="007A459C" w:rsidP="009256FD" w:rsidRDefault="007A459C" w14:paraId="7589E79D" w14:textId="587C808A">
            <w:pPr>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GPs, Practice nurses and Practice managers will complete a pre-project and post-project data review.</w:t>
            </w:r>
          </w:p>
          <w:p w:rsidRPr="000E24DE" w:rsidR="007A459C" w:rsidP="009256FD" w:rsidRDefault="007A459C" w14:paraId="5250C146" w14:textId="77777777">
            <w:pPr>
              <w:rPr>
                <w:rFonts w:ascii="Calibri" w:hAnsi="Calibri" w:cs="Calibri" w:eastAsiaTheme="minorEastAsia"/>
                <w:i/>
                <w:iCs/>
                <w:color w:val="808080" w:themeColor="background1" w:themeShade="80"/>
                <w:szCs w:val="20"/>
              </w:rPr>
            </w:pPr>
          </w:p>
          <w:p w:rsidRPr="000E24DE" w:rsidR="009D578C" w:rsidP="009256FD" w:rsidRDefault="009D578C" w14:paraId="740AE697" w14:textId="7F136FD8">
            <w:pPr>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Primary Sense will be used to prepare a report per participating GP “Cardiovascular Disease Risk Factors” which identifies patients who may be at increased risk of developing CVD and have potentially modifiable risk factors.</w:t>
            </w:r>
          </w:p>
          <w:p w:rsidRPr="000E24DE" w:rsidR="009D578C" w:rsidP="009256FD" w:rsidRDefault="009D578C" w14:paraId="613D2311" w14:textId="77777777">
            <w:pPr>
              <w:rPr>
                <w:rFonts w:ascii="Calibri" w:hAnsi="Calibri" w:cs="Calibri" w:eastAsiaTheme="minorEastAsia"/>
                <w:i/>
                <w:iCs/>
                <w:color w:val="808080" w:themeColor="background1" w:themeShade="80"/>
                <w:szCs w:val="20"/>
              </w:rPr>
            </w:pPr>
          </w:p>
          <w:p w:rsidRPr="000E24DE" w:rsidR="009D578C" w:rsidP="009256FD" w:rsidRDefault="00614FAC" w14:paraId="017738E4" w14:textId="71804D29">
            <w:pPr>
              <w:rPr>
                <w:rFonts w:ascii="Calibri" w:hAnsi="Calibri" w:cs="Calibri" w:eastAsiaTheme="minorEastAsia"/>
                <w:i/>
                <w:iCs/>
                <w:color w:val="808080" w:themeColor="background1" w:themeShade="80"/>
                <w:szCs w:val="20"/>
              </w:rPr>
            </w:pPr>
            <w:r w:rsidRPr="000E24DE">
              <w:rPr>
                <w:rFonts w:ascii="Calibri" w:hAnsi="Calibri" w:cs="Calibri" w:eastAsiaTheme="minorEastAsia"/>
                <w:i/>
                <w:iCs/>
                <w:color w:val="808080" w:themeColor="background1" w:themeShade="80"/>
                <w:szCs w:val="20"/>
              </w:rPr>
              <w:t>T</w:t>
            </w:r>
            <w:r w:rsidRPr="000E24DE" w:rsidR="009D578C">
              <w:rPr>
                <w:rFonts w:ascii="Calibri" w:hAnsi="Calibri" w:cs="Calibri" w:eastAsiaTheme="minorEastAsia"/>
                <w:i/>
                <w:iCs/>
                <w:color w:val="808080" w:themeColor="background1" w:themeShade="80"/>
                <w:szCs w:val="20"/>
              </w:rPr>
              <w:t xml:space="preserve">he practice nurse or practice manager check HPOS for any Heart Health Checks or Health Assessments (699, 177, 701, 703, 705, 707) completed outside of the practice and updating the clinical software prior contacting the patients. </w:t>
            </w:r>
          </w:p>
          <w:p w:rsidRPr="000E24DE" w:rsidR="009D578C" w:rsidP="009256FD" w:rsidRDefault="009D578C" w14:paraId="55CE4404" w14:textId="77777777">
            <w:pPr>
              <w:rPr>
                <w:rFonts w:ascii="Calibri" w:hAnsi="Calibri" w:cs="Calibri" w:eastAsiaTheme="minorEastAsia"/>
                <w:i/>
                <w:iCs/>
                <w:szCs w:val="20"/>
              </w:rPr>
            </w:pPr>
          </w:p>
          <w:p w:rsidRPr="000E24DE" w:rsidR="009D578C" w:rsidP="009256FD" w:rsidRDefault="009D578C" w14:paraId="515C8392" w14:textId="77777777">
            <w:pPr>
              <w:rPr>
                <w:rFonts w:ascii="Calibri" w:hAnsi="Calibri" w:cs="Calibri" w:eastAsiaTheme="minorEastAsia"/>
                <w:i/>
                <w:iCs/>
                <w:szCs w:val="20"/>
              </w:rPr>
            </w:pPr>
          </w:p>
          <w:p w:rsidRPr="000E24DE" w:rsidR="009D578C" w:rsidP="009256FD" w:rsidRDefault="009D578C" w14:paraId="65305C71" w14:textId="0BF83AB5">
            <w:pPr>
              <w:rPr>
                <w:rFonts w:ascii="Calibri" w:hAnsi="Calibri" w:cs="Calibri" w:eastAsiaTheme="minorEastAsia"/>
                <w:i/>
                <w:iCs/>
                <w:szCs w:val="20"/>
              </w:rPr>
            </w:pPr>
          </w:p>
        </w:tc>
      </w:tr>
    </w:tbl>
    <w:p w:rsidRPr="00284D04" w:rsidR="009D578C" w:rsidP="00C36CB4" w:rsidRDefault="009D578C" w14:paraId="157EE274" w14:textId="77777777">
      <w:pPr>
        <w:spacing w:after="0" w:line="240" w:lineRule="auto"/>
        <w:rPr>
          <w:rFonts w:ascii="Calibri" w:hAnsi="Calibri" w:cs="Calibri"/>
          <w:sz w:val="22"/>
        </w:rPr>
      </w:pPr>
    </w:p>
    <w:p w:rsidRPr="00284D04" w:rsidR="00BB72BD" w:rsidP="003426FE" w:rsidRDefault="00BB72BD" w14:paraId="1681403D" w14:textId="617BE614">
      <w:pPr>
        <w:spacing w:after="0" w:line="240" w:lineRule="auto"/>
        <w:rPr>
          <w:rFonts w:ascii="Calibri" w:hAnsi="Calibri" w:cs="Calibri"/>
          <w:b/>
          <w:bCs/>
          <w:sz w:val="22"/>
        </w:rPr>
      </w:pPr>
      <w:r w:rsidRPr="00284D04">
        <w:rPr>
          <w:rFonts w:ascii="Calibri" w:hAnsi="Calibri" w:cs="Calibri"/>
          <w:b/>
          <w:bCs/>
          <w:sz w:val="22"/>
        </w:rPr>
        <w:t>How wil</w:t>
      </w:r>
      <w:r w:rsidRPr="00284D04" w:rsidR="00D16C99">
        <w:rPr>
          <w:rFonts w:ascii="Calibri" w:hAnsi="Calibri" w:cs="Calibri"/>
          <w:b/>
          <w:bCs/>
          <w:sz w:val="22"/>
        </w:rPr>
        <w:t>l</w:t>
      </w:r>
      <w:r w:rsidRPr="00284D04">
        <w:rPr>
          <w:rFonts w:ascii="Calibri" w:hAnsi="Calibri" w:cs="Calibri"/>
          <w:b/>
          <w:bCs/>
          <w:sz w:val="22"/>
        </w:rPr>
        <w:t xml:space="preserve"> you ensure </w:t>
      </w:r>
      <w:r w:rsidRPr="00284D04" w:rsidR="00B27E57">
        <w:rPr>
          <w:rFonts w:ascii="Calibri" w:hAnsi="Calibri" w:cs="Calibri"/>
          <w:b/>
          <w:bCs/>
          <w:sz w:val="22"/>
        </w:rPr>
        <w:t xml:space="preserve">accessibility </w:t>
      </w:r>
      <w:r w:rsidRPr="00284D04" w:rsidR="00D16C99">
        <w:rPr>
          <w:rFonts w:ascii="Calibri" w:hAnsi="Calibri" w:cs="Calibri"/>
          <w:b/>
          <w:bCs/>
          <w:sz w:val="22"/>
        </w:rPr>
        <w:t>for</w:t>
      </w:r>
      <w:r w:rsidRPr="00284D04">
        <w:rPr>
          <w:rFonts w:ascii="Calibri" w:hAnsi="Calibri" w:cs="Calibri"/>
          <w:b/>
          <w:bCs/>
          <w:sz w:val="22"/>
        </w:rPr>
        <w:t xml:space="preserve"> all patient groups</w:t>
      </w:r>
      <w:r w:rsidRPr="00284D04" w:rsidR="00D16C99">
        <w:rPr>
          <w:rFonts w:ascii="Calibri" w:hAnsi="Calibri" w:cs="Calibri"/>
          <w:b/>
          <w:bCs/>
          <w:sz w:val="22"/>
        </w:rPr>
        <w:t>?</w:t>
      </w:r>
      <w:r w:rsidRPr="00284D04">
        <w:rPr>
          <w:rFonts w:ascii="Calibri" w:hAnsi="Calibri" w:cs="Calibri"/>
          <w:b/>
          <w:bCs/>
          <w:sz w:val="22"/>
        </w:rPr>
        <w:t xml:space="preserve"> </w:t>
      </w:r>
    </w:p>
    <w:p w:rsidRPr="00284D04" w:rsidR="00BB72BD" w:rsidP="00BB72BD" w:rsidRDefault="00BB72BD" w14:paraId="31514E31" w14:textId="084AE35A">
      <w:pPr>
        <w:jc w:val="both"/>
        <w:rPr>
          <w:rFonts w:ascii="Calibri" w:hAnsi="Calibri" w:cs="Calibri" w:eastAsiaTheme="minorEastAsia"/>
          <w:i/>
          <w:iCs/>
          <w:color w:val="808080" w:themeColor="background1" w:themeShade="80"/>
          <w:sz w:val="22"/>
        </w:rPr>
      </w:pPr>
      <w:r w:rsidRPr="00284D04">
        <w:rPr>
          <w:rFonts w:ascii="Calibri" w:hAnsi="Calibri" w:cs="Calibri"/>
          <w:i/>
          <w:iCs/>
          <w:color w:val="808080" w:themeColor="background1" w:themeShade="80"/>
          <w:sz w:val="22"/>
        </w:rPr>
        <w:t xml:space="preserve">EG </w:t>
      </w:r>
      <w:r w:rsidRPr="00284D04" w:rsidR="00706797">
        <w:rPr>
          <w:rFonts w:ascii="Calibri" w:hAnsi="Calibri" w:cs="Calibri"/>
          <w:i/>
          <w:iCs/>
          <w:color w:val="808080" w:themeColor="background1" w:themeShade="80"/>
          <w:sz w:val="22"/>
        </w:rPr>
        <w:t>–</w:t>
      </w:r>
      <w:r w:rsidRPr="00284D04">
        <w:rPr>
          <w:rFonts w:ascii="Calibri" w:hAnsi="Calibri" w:cs="Calibri"/>
          <w:i/>
          <w:iCs/>
          <w:color w:val="808080" w:themeColor="background1" w:themeShade="80"/>
          <w:sz w:val="22"/>
        </w:rPr>
        <w:t xml:space="preserve"> </w:t>
      </w:r>
      <w:r w:rsidRPr="00284D04" w:rsidR="00706797">
        <w:rPr>
          <w:rFonts w:ascii="Calibri" w:hAnsi="Calibri" w:cs="Calibri"/>
          <w:i/>
          <w:iCs/>
          <w:color w:val="808080" w:themeColor="background1" w:themeShade="80"/>
          <w:sz w:val="22"/>
        </w:rPr>
        <w:t>We will access</w:t>
      </w:r>
      <w:r w:rsidRPr="00284D04">
        <w:rPr>
          <w:rFonts w:ascii="Calibri" w:hAnsi="Calibri" w:cs="Calibri" w:eastAsiaTheme="minorEastAsia"/>
          <w:i/>
          <w:iCs/>
          <w:color w:val="808080" w:themeColor="background1" w:themeShade="80"/>
          <w:sz w:val="22"/>
          <w:lang w:eastAsia="en-AU"/>
        </w:rPr>
        <w:t xml:space="preserve"> patient resources</w:t>
      </w:r>
      <w:r w:rsidRPr="00284D04" w:rsidR="00706797">
        <w:rPr>
          <w:rFonts w:ascii="Calibri" w:hAnsi="Calibri" w:cs="Calibri" w:eastAsiaTheme="minorEastAsia"/>
          <w:i/>
          <w:iCs/>
          <w:color w:val="808080" w:themeColor="background1" w:themeShade="80"/>
          <w:sz w:val="22"/>
          <w:lang w:eastAsia="en-AU"/>
        </w:rPr>
        <w:t xml:space="preserve"> from </w:t>
      </w:r>
      <w:hyperlink r:id="rId14">
        <w:proofErr w:type="spellStart"/>
        <w:r w:rsidRPr="00284D04" w:rsidR="007C5DA1">
          <w:rPr>
            <w:rFonts w:ascii="Calibri" w:hAnsi="Calibri" w:cs="Calibri" w:eastAsiaTheme="minorEastAsia"/>
            <w:i/>
            <w:iCs/>
            <w:color w:val="808080" w:themeColor="background1" w:themeShade="80"/>
            <w:sz w:val="22"/>
            <w:u w:val="single"/>
            <w:lang w:eastAsia="en-AU"/>
          </w:rPr>
          <w:t>HealthPathways</w:t>
        </w:r>
        <w:proofErr w:type="spellEnd"/>
      </w:hyperlink>
      <w:r w:rsidRPr="00284D04" w:rsidR="007C5DA1">
        <w:rPr>
          <w:rFonts w:ascii="Calibri" w:hAnsi="Calibri" w:cs="Calibri" w:eastAsiaTheme="minorEastAsia"/>
          <w:i/>
          <w:iCs/>
          <w:color w:val="808080" w:themeColor="background1" w:themeShade="80"/>
          <w:sz w:val="22"/>
          <w:lang w:eastAsia="en-AU"/>
        </w:rPr>
        <w:t xml:space="preserve"> including </w:t>
      </w:r>
      <w:r w:rsidRPr="00284D04">
        <w:rPr>
          <w:rFonts w:ascii="Calibri" w:hAnsi="Calibri" w:cs="Calibri" w:eastAsiaTheme="minorEastAsia"/>
          <w:i/>
          <w:iCs/>
          <w:color w:val="808080" w:themeColor="background1" w:themeShade="80"/>
          <w:sz w:val="22"/>
          <w:lang w:eastAsia="en-AU"/>
        </w:rPr>
        <w:t>resources available in languages other than English. </w:t>
      </w:r>
    </w:p>
    <w:p w:rsidRPr="00284D04" w:rsidR="00BB72BD" w:rsidP="003426FE" w:rsidRDefault="00BB72BD" w14:paraId="6FCA685D" w14:textId="17317369">
      <w:pPr>
        <w:spacing w:after="0" w:line="240" w:lineRule="auto"/>
        <w:rPr>
          <w:rFonts w:ascii="Calibri" w:hAnsi="Calibri" w:cs="Calibri"/>
          <w:b/>
          <w:bCs/>
          <w:sz w:val="22"/>
        </w:rPr>
      </w:pPr>
    </w:p>
    <w:p w:rsidRPr="00284D04" w:rsidR="003426FE" w:rsidP="003426FE" w:rsidRDefault="003426FE" w14:paraId="17ABDC4D" w14:textId="6B45D8A1">
      <w:pPr>
        <w:spacing w:after="0" w:line="240" w:lineRule="auto"/>
        <w:rPr>
          <w:rFonts w:ascii="Calibri" w:hAnsi="Calibri" w:cs="Calibri" w:eastAsiaTheme="minorEastAsia"/>
          <w:b/>
          <w:bCs/>
          <w:sz w:val="22"/>
        </w:rPr>
      </w:pPr>
      <w:r w:rsidRPr="00284D04">
        <w:rPr>
          <w:rFonts w:ascii="Calibri" w:hAnsi="Calibri" w:cs="Calibri"/>
          <w:b/>
          <w:bCs/>
          <w:sz w:val="22"/>
        </w:rPr>
        <w:t xml:space="preserve">How will you address </w:t>
      </w:r>
      <w:r w:rsidRPr="00284D04">
        <w:rPr>
          <w:rFonts w:ascii="Calibri" w:hAnsi="Calibri" w:cs="Calibri" w:eastAsiaTheme="minorEastAsia"/>
          <w:b/>
          <w:bCs/>
          <w:sz w:val="22"/>
        </w:rPr>
        <w:t>ethical, privacy and confidentiality issues relating to patient information is considered and addressed</w:t>
      </w:r>
      <w:r w:rsidRPr="00284D04" w:rsidR="00D16C99">
        <w:rPr>
          <w:rFonts w:ascii="Calibri" w:hAnsi="Calibri" w:cs="Calibri" w:eastAsiaTheme="minorEastAsia"/>
          <w:b/>
          <w:bCs/>
          <w:sz w:val="22"/>
        </w:rPr>
        <w:t>?</w:t>
      </w:r>
    </w:p>
    <w:p w:rsidRPr="00284D04" w:rsidR="003426FE" w:rsidP="003426FE" w:rsidRDefault="003426FE" w14:paraId="372F2FE5" w14:textId="77777777">
      <w:pPr>
        <w:spacing w:after="0" w:line="240" w:lineRule="auto"/>
        <w:rPr>
          <w:rFonts w:ascii="Calibri" w:hAnsi="Calibri" w:cs="Calibri"/>
          <w:b/>
          <w:bCs/>
          <w:sz w:val="22"/>
        </w:rPr>
      </w:pPr>
      <w:r w:rsidRPr="00284D04">
        <w:rPr>
          <w:rFonts w:ascii="Calibri" w:hAnsi="Calibri" w:cs="Calibri" w:eastAsiaTheme="minorEastAsia"/>
          <w:color w:val="808080" w:themeColor="background1" w:themeShade="80"/>
          <w:sz w:val="22"/>
        </w:rPr>
        <w:t>EG -</w:t>
      </w:r>
      <w:r w:rsidRPr="00284D04">
        <w:rPr>
          <w:rFonts w:ascii="Calibri" w:hAnsi="Calibri" w:cs="Calibri" w:eastAsiaTheme="minorEastAsia"/>
          <w:b/>
          <w:bCs/>
          <w:color w:val="808080" w:themeColor="background1" w:themeShade="80"/>
          <w:sz w:val="22"/>
        </w:rPr>
        <w:t xml:space="preserve"> </w:t>
      </w:r>
      <w:r w:rsidRPr="00284D04">
        <w:rPr>
          <w:rFonts w:ascii="Calibri" w:hAnsi="Calibri" w:cs="Calibri" w:eastAsiaTheme="minorEastAsia"/>
          <w:i/>
          <w:iCs/>
          <w:color w:val="808080" w:themeColor="background1" w:themeShade="80"/>
          <w:sz w:val="22"/>
        </w:rPr>
        <w:t>No identifiable data will be shared with the PHN while they are supporting the CVD project. The patients “usual GP” and the practice clinical data manager / practice manager will only have access to the identifiable data of the patients.</w:t>
      </w:r>
    </w:p>
    <w:p w:rsidRPr="00284D04" w:rsidR="009D578C" w:rsidP="00C36CB4" w:rsidRDefault="009D578C" w14:paraId="17E02F9E" w14:textId="77777777">
      <w:pPr>
        <w:spacing w:after="0" w:line="240" w:lineRule="auto"/>
        <w:rPr>
          <w:rFonts w:ascii="Calibri" w:hAnsi="Calibri" w:cs="Calibri"/>
          <w:sz w:val="22"/>
        </w:rPr>
      </w:pPr>
    </w:p>
    <w:p w:rsidRPr="00284D04" w:rsidR="0019182C" w:rsidP="002665FF" w:rsidRDefault="0019182C" w14:paraId="1D5BAA96" w14:textId="77777777">
      <w:pPr>
        <w:spacing w:after="0" w:line="240" w:lineRule="auto"/>
        <w:rPr>
          <w:rFonts w:ascii="Calibri" w:hAnsi="Calibri" w:cs="Calibri"/>
          <w:sz w:val="22"/>
        </w:rPr>
      </w:pPr>
    </w:p>
    <w:p w:rsidRPr="00284D04" w:rsidR="001879A2" w:rsidP="002665FF" w:rsidRDefault="001879A2" w14:paraId="232ABBF1" w14:textId="77777777">
      <w:pPr>
        <w:spacing w:after="0" w:line="240" w:lineRule="auto"/>
        <w:rPr>
          <w:rFonts w:ascii="Calibri" w:hAnsi="Calibri" w:cs="Calibri"/>
          <w:sz w:val="22"/>
        </w:rPr>
      </w:pPr>
    </w:p>
    <w:p w:rsidRPr="00284D04" w:rsidR="001879A2" w:rsidP="002665FF" w:rsidRDefault="001879A2" w14:paraId="68463FE5" w14:textId="77777777">
      <w:pPr>
        <w:spacing w:after="0" w:line="240" w:lineRule="auto"/>
        <w:rPr>
          <w:rFonts w:ascii="Calibri" w:hAnsi="Calibri" w:cs="Calibri"/>
          <w:sz w:val="22"/>
        </w:rPr>
      </w:pPr>
    </w:p>
    <w:p w:rsidRPr="00284D04" w:rsidR="001879A2" w:rsidP="002665FF" w:rsidRDefault="001879A2" w14:paraId="3A73611A" w14:textId="77777777">
      <w:pPr>
        <w:spacing w:after="0" w:line="240" w:lineRule="auto"/>
        <w:rPr>
          <w:rFonts w:ascii="Calibri" w:hAnsi="Calibri" w:cs="Calibri"/>
          <w:sz w:val="22"/>
        </w:rPr>
      </w:pPr>
    </w:p>
    <w:p w:rsidRPr="00284D04" w:rsidR="001879A2" w:rsidP="002665FF" w:rsidRDefault="001879A2" w14:paraId="5DBB79B3" w14:textId="77777777">
      <w:pPr>
        <w:spacing w:after="0" w:line="240" w:lineRule="auto"/>
        <w:rPr>
          <w:rFonts w:ascii="Calibri" w:hAnsi="Calibri" w:cs="Calibri"/>
          <w:sz w:val="22"/>
        </w:rPr>
      </w:pPr>
    </w:p>
    <w:p w:rsidRPr="00284D04" w:rsidR="001879A2" w:rsidP="002665FF" w:rsidRDefault="001879A2" w14:paraId="26D12EDA" w14:textId="77777777">
      <w:pPr>
        <w:spacing w:after="0" w:line="240" w:lineRule="auto"/>
        <w:rPr>
          <w:rFonts w:ascii="Calibri" w:hAnsi="Calibri" w:cs="Calibri"/>
          <w:sz w:val="22"/>
        </w:rPr>
      </w:pPr>
    </w:p>
    <w:p w:rsidRPr="00284D04" w:rsidR="001879A2" w:rsidP="002665FF" w:rsidRDefault="001879A2" w14:paraId="75C82E1D" w14:textId="77777777">
      <w:pPr>
        <w:spacing w:after="0" w:line="240" w:lineRule="auto"/>
        <w:rPr>
          <w:rFonts w:ascii="Calibri" w:hAnsi="Calibri" w:cs="Calibri"/>
          <w:sz w:val="22"/>
        </w:rPr>
      </w:pPr>
    </w:p>
    <w:p w:rsidRPr="000E24DE" w:rsidR="00B311B8" w:rsidP="000E24DE" w:rsidRDefault="00B311B8" w14:paraId="2B2DBD9E" w14:textId="33692CB6">
      <w:pPr>
        <w:pStyle w:val="Heading3"/>
        <w:rPr>
          <w:rFonts w:ascii="Calibri" w:hAnsi="Calibri" w:cs="Calibri"/>
          <w:szCs w:val="28"/>
        </w:rPr>
      </w:pPr>
      <w:r w:rsidRPr="000E24DE">
        <w:rPr>
          <w:rFonts w:ascii="Calibri" w:hAnsi="Calibri" w:cs="Calibri"/>
          <w:szCs w:val="28"/>
        </w:rPr>
        <w:t>AUDIT ACTIVITIES</w:t>
      </w:r>
    </w:p>
    <w:tbl>
      <w:tblPr>
        <w:tblStyle w:val="TableGrid"/>
        <w:tblW w:w="0" w:type="auto"/>
        <w:tblLook w:val="04A0" w:firstRow="1" w:lastRow="0" w:firstColumn="1" w:lastColumn="0" w:noHBand="0" w:noVBand="1"/>
      </w:tblPr>
      <w:tblGrid>
        <w:gridCol w:w="9628"/>
      </w:tblGrid>
      <w:tr w:rsidRPr="00284D04" w:rsidR="00C440A7" w:rsidTr="00C967B6" w14:paraId="77A68DA8" w14:textId="77777777">
        <w:trPr>
          <w:trHeight w:val="444"/>
        </w:trPr>
        <w:tc>
          <w:tcPr>
            <w:tcW w:w="10456" w:type="dxa"/>
            <w:shd w:val="clear" w:color="auto" w:fill="BFBFBF" w:themeFill="background1" w:themeFillShade="BF"/>
            <w:vAlign w:val="center"/>
          </w:tcPr>
          <w:p w:rsidRPr="00284D04" w:rsidR="00C440A7" w:rsidP="00C6363C" w:rsidRDefault="00C440A7" w14:paraId="76536069" w14:textId="2A37E3A3">
            <w:pPr>
              <w:rPr>
                <w:rFonts w:ascii="Calibri" w:hAnsi="Calibri" w:cs="Calibri"/>
                <w:b/>
                <w:bCs/>
                <w:sz w:val="22"/>
              </w:rPr>
            </w:pPr>
            <w:r w:rsidRPr="00284D04">
              <w:rPr>
                <w:rFonts w:ascii="Calibri" w:hAnsi="Calibri" w:cs="Calibri"/>
                <w:b/>
                <w:bCs/>
                <w:sz w:val="22"/>
              </w:rPr>
              <w:t>STEP 3 – DATA COLLECTION</w:t>
            </w:r>
          </w:p>
        </w:tc>
      </w:tr>
      <w:tr w:rsidRPr="00284D04" w:rsidR="00C440A7" w:rsidTr="009256FD" w14:paraId="3E93D121" w14:textId="77777777">
        <w:tc>
          <w:tcPr>
            <w:tcW w:w="10456" w:type="dxa"/>
          </w:tcPr>
          <w:p w:rsidRPr="00284D04" w:rsidR="00C440A7" w:rsidP="009256FD" w:rsidRDefault="00E760D8" w14:paraId="4B956D6D" w14:textId="7ABDEDF4">
            <w:pPr>
              <w:rPr>
                <w:rFonts w:ascii="Calibri" w:hAnsi="Calibri" w:cs="Calibri"/>
                <w:sz w:val="22"/>
              </w:rPr>
            </w:pPr>
            <w:r w:rsidRPr="00284D04">
              <w:rPr>
                <w:rFonts w:ascii="Calibri" w:hAnsi="Calibri" w:cs="Calibri" w:eastAsiaTheme="minorEastAsia"/>
                <w:sz w:val="22"/>
              </w:rPr>
              <w:t xml:space="preserve">What </w:t>
            </w:r>
            <w:r w:rsidRPr="00284D04" w:rsidR="00737E69">
              <w:rPr>
                <w:rFonts w:ascii="Calibri" w:hAnsi="Calibri" w:cs="Calibri" w:eastAsiaTheme="minorEastAsia"/>
                <w:sz w:val="22"/>
              </w:rPr>
              <w:t xml:space="preserve">the </w:t>
            </w:r>
            <w:r w:rsidRPr="00284D04" w:rsidR="00AE3AA1">
              <w:rPr>
                <w:rFonts w:ascii="Calibri" w:hAnsi="Calibri" w:cs="Calibri" w:eastAsiaTheme="minorEastAsia"/>
                <w:sz w:val="22"/>
              </w:rPr>
              <w:t>number of patient</w:t>
            </w:r>
            <w:r w:rsidRPr="00284D04" w:rsidR="00737E69">
              <w:rPr>
                <w:rFonts w:ascii="Calibri" w:hAnsi="Calibri" w:cs="Calibri" w:eastAsiaTheme="minorEastAsia"/>
                <w:sz w:val="22"/>
              </w:rPr>
              <w:t>s</w:t>
            </w:r>
            <w:r w:rsidRPr="00284D04">
              <w:rPr>
                <w:rFonts w:ascii="Calibri" w:hAnsi="Calibri" w:cs="Calibri" w:eastAsiaTheme="minorEastAsia"/>
                <w:sz w:val="22"/>
              </w:rPr>
              <w:t xml:space="preserve"> will</w:t>
            </w:r>
            <w:r w:rsidRPr="00284D04" w:rsidR="002F53DB">
              <w:rPr>
                <w:rFonts w:ascii="Calibri" w:hAnsi="Calibri" w:cs="Calibri" w:eastAsiaTheme="minorEastAsia"/>
                <w:sz w:val="22"/>
              </w:rPr>
              <w:t xml:space="preserve"> </w:t>
            </w:r>
            <w:proofErr w:type="spellStart"/>
            <w:r w:rsidRPr="00284D04" w:rsidR="002F53DB">
              <w:rPr>
                <w:rFonts w:ascii="Calibri" w:hAnsi="Calibri" w:cs="Calibri" w:eastAsiaTheme="minorEastAsia"/>
                <w:sz w:val="22"/>
              </w:rPr>
              <w:t>involved</w:t>
            </w:r>
            <w:proofErr w:type="spellEnd"/>
            <w:r w:rsidRPr="00284D04" w:rsidR="00737E69">
              <w:rPr>
                <w:rFonts w:ascii="Calibri" w:hAnsi="Calibri" w:cs="Calibri" w:eastAsiaTheme="minorEastAsia"/>
                <w:sz w:val="22"/>
              </w:rPr>
              <w:t xml:space="preserve">, </w:t>
            </w:r>
            <w:r w:rsidRPr="00284D04" w:rsidR="00AE3AA1">
              <w:rPr>
                <w:rFonts w:ascii="Calibri" w:hAnsi="Calibri" w:cs="Calibri" w:eastAsiaTheme="minorEastAsia"/>
                <w:sz w:val="22"/>
              </w:rPr>
              <w:t>why</w:t>
            </w:r>
            <w:r w:rsidRPr="00284D04" w:rsidR="00882AEC">
              <w:rPr>
                <w:rFonts w:ascii="Calibri" w:hAnsi="Calibri" w:cs="Calibri" w:eastAsiaTheme="minorEastAsia"/>
                <w:sz w:val="22"/>
              </w:rPr>
              <w:t xml:space="preserve"> or how </w:t>
            </w:r>
            <w:r w:rsidRPr="00284D04" w:rsidR="00AE3AA1">
              <w:rPr>
                <w:rFonts w:ascii="Calibri" w:hAnsi="Calibri" w:cs="Calibri" w:eastAsiaTheme="minorEastAsia"/>
                <w:sz w:val="22"/>
              </w:rPr>
              <w:t xml:space="preserve">they </w:t>
            </w:r>
            <w:r w:rsidRPr="00284D04" w:rsidR="00882AEC">
              <w:rPr>
                <w:rFonts w:ascii="Calibri" w:hAnsi="Calibri" w:cs="Calibri" w:eastAsiaTheme="minorEastAsia"/>
                <w:sz w:val="22"/>
              </w:rPr>
              <w:t xml:space="preserve">are </w:t>
            </w:r>
            <w:r w:rsidRPr="00284D04" w:rsidR="00AE3AA1">
              <w:rPr>
                <w:rFonts w:ascii="Calibri" w:hAnsi="Calibri" w:cs="Calibri" w:eastAsiaTheme="minorEastAsia"/>
                <w:sz w:val="22"/>
              </w:rPr>
              <w:t>selected and</w:t>
            </w:r>
            <w:r w:rsidRPr="00284D04" w:rsidR="00597343">
              <w:rPr>
                <w:rFonts w:ascii="Calibri" w:hAnsi="Calibri" w:cs="Calibri" w:eastAsiaTheme="minorEastAsia"/>
                <w:sz w:val="22"/>
              </w:rPr>
              <w:t>/or</w:t>
            </w:r>
            <w:r w:rsidRPr="00284D04" w:rsidR="00AE3AA1">
              <w:rPr>
                <w:rFonts w:ascii="Calibri" w:hAnsi="Calibri" w:cs="Calibri" w:eastAsiaTheme="minorEastAsia"/>
                <w:sz w:val="22"/>
              </w:rPr>
              <w:t xml:space="preserve"> </w:t>
            </w:r>
            <w:r w:rsidRPr="00284D04" w:rsidR="00785925">
              <w:rPr>
                <w:rFonts w:ascii="Calibri" w:hAnsi="Calibri" w:cs="Calibri" w:eastAsiaTheme="minorEastAsia"/>
                <w:sz w:val="22"/>
              </w:rPr>
              <w:t xml:space="preserve">the </w:t>
            </w:r>
            <w:r w:rsidRPr="00284D04" w:rsidR="00AE3AA1">
              <w:rPr>
                <w:rFonts w:ascii="Calibri" w:hAnsi="Calibri" w:cs="Calibri" w:eastAsiaTheme="minorEastAsia"/>
                <w:sz w:val="22"/>
              </w:rPr>
              <w:t>collection of</w:t>
            </w:r>
            <w:r w:rsidRPr="00284D04" w:rsidR="00882AEC">
              <w:rPr>
                <w:rFonts w:ascii="Calibri" w:hAnsi="Calibri" w:cs="Calibri" w:eastAsiaTheme="minorEastAsia"/>
                <w:sz w:val="22"/>
              </w:rPr>
              <w:t xml:space="preserve"> other</w:t>
            </w:r>
            <w:r w:rsidRPr="00284D04" w:rsidR="00AE3AA1">
              <w:rPr>
                <w:rFonts w:ascii="Calibri" w:hAnsi="Calibri" w:cs="Calibri" w:eastAsiaTheme="minorEastAsia"/>
                <w:sz w:val="22"/>
              </w:rPr>
              <w:t xml:space="preserve"> </w:t>
            </w:r>
            <w:r w:rsidRPr="00284D04" w:rsidR="00785925">
              <w:rPr>
                <w:rFonts w:ascii="Calibri" w:hAnsi="Calibri" w:cs="Calibri" w:eastAsiaTheme="minorEastAsia"/>
                <w:sz w:val="22"/>
              </w:rPr>
              <w:t>relevant</w:t>
            </w:r>
            <w:r w:rsidRPr="00284D04" w:rsidR="00AE3AA1">
              <w:rPr>
                <w:rFonts w:ascii="Calibri" w:hAnsi="Calibri" w:cs="Calibri" w:eastAsiaTheme="minorEastAsia"/>
                <w:sz w:val="22"/>
              </w:rPr>
              <w:t xml:space="preserve"> data or information (policy, procedures, patients, etc.)</w:t>
            </w:r>
            <w:r w:rsidRPr="00284D04" w:rsidR="00785925">
              <w:rPr>
                <w:rFonts w:ascii="Calibri" w:hAnsi="Calibri" w:cs="Calibri" w:eastAsiaTheme="minorEastAsia"/>
                <w:sz w:val="22"/>
              </w:rPr>
              <w:t xml:space="preserve"> </w:t>
            </w:r>
            <w:r w:rsidRPr="00284D04" w:rsidR="00597343">
              <w:rPr>
                <w:rFonts w:ascii="Calibri" w:hAnsi="Calibri" w:cs="Calibri" w:eastAsiaTheme="minorEastAsia"/>
                <w:sz w:val="22"/>
              </w:rPr>
              <w:t>for the project</w:t>
            </w:r>
            <w:r w:rsidRPr="00284D04" w:rsidR="00882AEC">
              <w:rPr>
                <w:rFonts w:ascii="Calibri" w:hAnsi="Calibri" w:cs="Calibri" w:eastAsiaTheme="minorEastAsia"/>
                <w:sz w:val="22"/>
              </w:rPr>
              <w:t>.</w:t>
            </w:r>
            <w:r w:rsidRPr="00284D04" w:rsidR="008679C0">
              <w:rPr>
                <w:rFonts w:ascii="Calibri" w:hAnsi="Calibri" w:cs="Calibri" w:eastAsiaTheme="minorEastAsia"/>
                <w:sz w:val="22"/>
              </w:rPr>
              <w:t xml:space="preserve"> </w:t>
            </w:r>
          </w:p>
        </w:tc>
      </w:tr>
      <w:tr w:rsidRPr="00284D04" w:rsidR="00AF0183" w:rsidTr="009256FD" w14:paraId="0120321C" w14:textId="77777777">
        <w:tc>
          <w:tcPr>
            <w:tcW w:w="10456" w:type="dxa"/>
          </w:tcPr>
          <w:p w:rsidRPr="00284D04" w:rsidR="00C6363C" w:rsidP="00C6363C" w:rsidRDefault="00C6363C" w14:paraId="4AC5A9E2" w14:textId="77777777">
            <w:pPr>
              <w:rPr>
                <w:rFonts w:ascii="Calibri" w:hAnsi="Calibri" w:cs="Calibri"/>
                <w:sz w:val="22"/>
              </w:rPr>
            </w:pPr>
            <w:r w:rsidRPr="00284D04">
              <w:rPr>
                <w:rFonts w:ascii="Calibri" w:hAnsi="Calibri" w:cs="Calibri"/>
                <w:color w:val="008B92" w:themeColor="accent3" w:themeShade="BF"/>
                <w:sz w:val="22"/>
              </w:rPr>
              <w:t xml:space="preserve">Time required to complete this </w:t>
            </w:r>
            <w:proofErr w:type="gramStart"/>
            <w:r w:rsidRPr="00284D04">
              <w:rPr>
                <w:rFonts w:ascii="Calibri" w:hAnsi="Calibri" w:cs="Calibri"/>
                <w:color w:val="008B92" w:themeColor="accent3" w:themeShade="BF"/>
                <w:sz w:val="22"/>
              </w:rPr>
              <w:t xml:space="preserve">step </w:t>
            </w:r>
            <w:r w:rsidRPr="00284D04">
              <w:rPr>
                <w:rFonts w:ascii="Calibri" w:hAnsi="Calibri" w:cs="Calibri"/>
                <w:sz w:val="22"/>
              </w:rPr>
              <w:t>:</w:t>
            </w:r>
            <w:proofErr w:type="gramEnd"/>
            <w:r w:rsidRPr="00284D04">
              <w:rPr>
                <w:rFonts w:ascii="Calibri" w:hAnsi="Calibri" w:cs="Calibri"/>
                <w:sz w:val="22"/>
              </w:rPr>
              <w:tab/>
            </w:r>
            <w:r w:rsidRPr="00284D04">
              <w:rPr>
                <w:rFonts w:ascii="Calibri" w:hAnsi="Calibri" w:cs="Calibri"/>
                <w:sz w:val="22"/>
              </w:rPr>
              <w:t>½ hour (CPD Area - Reviewing Performance)</w:t>
            </w:r>
          </w:p>
          <w:p w:rsidRPr="00284D04" w:rsidR="001368DB" w:rsidP="00C6363C" w:rsidRDefault="00C6363C" w14:paraId="5D6B86D3" w14:textId="2AEC65E4">
            <w:pPr>
              <w:rPr>
                <w:rFonts w:ascii="Calibri" w:hAnsi="Calibri" w:cs="Calibri"/>
                <w:sz w:val="22"/>
              </w:rPr>
            </w:pP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sidR="00AE3AA1">
              <w:rPr>
                <w:rFonts w:ascii="Calibri" w:hAnsi="Calibri" w:cs="Calibri"/>
                <w:sz w:val="22"/>
              </w:rPr>
              <w:tab/>
            </w:r>
            <w:r w:rsidRPr="00284D04" w:rsidR="00F300D6">
              <w:rPr>
                <w:rFonts w:ascii="Calibri" w:hAnsi="Calibri" w:cs="Calibri"/>
                <w:sz w:val="22"/>
              </w:rPr>
              <w:t>1</w:t>
            </w:r>
            <w:r w:rsidRPr="00284D04">
              <w:rPr>
                <w:rFonts w:ascii="Calibri" w:hAnsi="Calibri" w:cs="Calibri"/>
                <w:sz w:val="22"/>
              </w:rPr>
              <w:t xml:space="preserve"> hour (CPD Area – Monitoring Outcomes)</w:t>
            </w:r>
          </w:p>
        </w:tc>
      </w:tr>
    </w:tbl>
    <w:p w:rsidRPr="00284D04" w:rsidR="00882AEC" w:rsidP="002665FF" w:rsidRDefault="00882AEC" w14:paraId="0AA8C25A" w14:textId="77777777">
      <w:pPr>
        <w:spacing w:after="0" w:line="240" w:lineRule="auto"/>
        <w:rPr>
          <w:rFonts w:ascii="Calibri" w:hAnsi="Calibri" w:cs="Calibri"/>
          <w:sz w:val="22"/>
        </w:rPr>
      </w:pPr>
    </w:p>
    <w:p w:rsidRPr="00284D04" w:rsidR="00C440A7" w:rsidP="00E333F4" w:rsidRDefault="00882AEC" w14:paraId="78EFC28D" w14:textId="29ED9A78">
      <w:pPr>
        <w:spacing w:after="0" w:line="240" w:lineRule="auto"/>
        <w:rPr>
          <w:rFonts w:ascii="Calibri" w:hAnsi="Calibri" w:cs="Calibri"/>
          <w:b/>
          <w:bCs/>
          <w:sz w:val="22"/>
        </w:rPr>
      </w:pPr>
      <w:r w:rsidRPr="00284D04">
        <w:rPr>
          <w:rFonts w:ascii="Calibri" w:hAnsi="Calibri" w:cs="Calibri"/>
          <w:b/>
          <w:bCs/>
          <w:sz w:val="22"/>
        </w:rPr>
        <w:t>What data</w:t>
      </w:r>
      <w:r w:rsidRPr="00284D04" w:rsidR="00B27E57">
        <w:rPr>
          <w:rFonts w:ascii="Calibri" w:hAnsi="Calibri" w:cs="Calibri"/>
          <w:b/>
          <w:bCs/>
          <w:sz w:val="22"/>
        </w:rPr>
        <w:t>/information</w:t>
      </w:r>
      <w:r w:rsidRPr="00284D04">
        <w:rPr>
          <w:rFonts w:ascii="Calibri" w:hAnsi="Calibri" w:cs="Calibri"/>
          <w:b/>
          <w:bCs/>
          <w:sz w:val="22"/>
        </w:rPr>
        <w:t xml:space="preserve"> do you need to collect before you start the project?</w:t>
      </w:r>
    </w:p>
    <w:p w:rsidRPr="00284D04" w:rsidR="00597343" w:rsidP="00E333F4" w:rsidRDefault="00597343" w14:paraId="6963FC53" w14:textId="4BC1214F">
      <w:p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w:t>
      </w:r>
    </w:p>
    <w:p w:rsidRPr="00284D04" w:rsidR="007457A9" w:rsidP="00E333F4" w:rsidRDefault="000420B1" w14:paraId="1726C622" w14:textId="6372043B">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GPs or Practice Nurse to identify </w:t>
      </w:r>
      <w:r w:rsidRPr="00284D04" w:rsidR="00103172">
        <w:rPr>
          <w:rFonts w:ascii="Calibri" w:hAnsi="Calibri" w:cs="Calibri" w:eastAsiaTheme="minorEastAsia"/>
          <w:i/>
          <w:iCs/>
          <w:color w:val="808080" w:themeColor="background1" w:themeShade="80"/>
          <w:sz w:val="22"/>
        </w:rPr>
        <w:t xml:space="preserve">patients </w:t>
      </w:r>
      <w:r w:rsidRPr="00284D04" w:rsidR="003D7115">
        <w:rPr>
          <w:rFonts w:ascii="Calibri" w:hAnsi="Calibri" w:cs="Calibri" w:eastAsiaTheme="minorEastAsia"/>
          <w:i/>
          <w:iCs/>
          <w:color w:val="808080" w:themeColor="background1" w:themeShade="80"/>
          <w:sz w:val="22"/>
        </w:rPr>
        <w:t xml:space="preserve">have </w:t>
      </w:r>
      <w:r w:rsidRPr="00284D04" w:rsidR="007457A9">
        <w:rPr>
          <w:rFonts w:ascii="Calibri" w:hAnsi="Calibri" w:cs="Calibri" w:eastAsiaTheme="minorEastAsia"/>
          <w:i/>
          <w:iCs/>
          <w:color w:val="808080" w:themeColor="background1" w:themeShade="80"/>
          <w:sz w:val="22"/>
        </w:rPr>
        <w:t xml:space="preserve">had </w:t>
      </w:r>
      <w:r w:rsidRPr="00284D04" w:rsidR="003D7115">
        <w:rPr>
          <w:rFonts w:ascii="Calibri" w:hAnsi="Calibri" w:cs="Calibri" w:eastAsiaTheme="minorEastAsia"/>
          <w:i/>
          <w:iCs/>
          <w:color w:val="808080" w:themeColor="background1" w:themeShade="80"/>
          <w:sz w:val="22"/>
        </w:rPr>
        <w:t xml:space="preserve">a health heart check </w:t>
      </w:r>
      <w:r w:rsidRPr="00284D04" w:rsidR="007457A9">
        <w:rPr>
          <w:rFonts w:ascii="Calibri" w:hAnsi="Calibri" w:cs="Calibri" w:eastAsiaTheme="minorEastAsia"/>
          <w:i/>
          <w:iCs/>
          <w:color w:val="808080" w:themeColor="background1" w:themeShade="80"/>
          <w:sz w:val="22"/>
        </w:rPr>
        <w:t xml:space="preserve">already </w:t>
      </w:r>
      <w:r w:rsidRPr="00284D04" w:rsidR="00124EE7">
        <w:rPr>
          <w:rFonts w:ascii="Calibri" w:hAnsi="Calibri" w:cs="Calibri" w:eastAsiaTheme="minorEastAsia"/>
          <w:i/>
          <w:iCs/>
          <w:color w:val="808080" w:themeColor="background1" w:themeShade="80"/>
          <w:sz w:val="22"/>
        </w:rPr>
        <w:t>this year</w:t>
      </w:r>
      <w:r w:rsidRPr="00284D04" w:rsidR="00682F59">
        <w:rPr>
          <w:rFonts w:ascii="Calibri" w:hAnsi="Calibri" w:cs="Calibri" w:eastAsiaTheme="minorEastAsia"/>
          <w:i/>
          <w:iCs/>
          <w:color w:val="808080" w:themeColor="background1" w:themeShade="80"/>
          <w:sz w:val="22"/>
        </w:rPr>
        <w:t xml:space="preserve">.  </w:t>
      </w:r>
      <w:proofErr w:type="gramStart"/>
      <w:r w:rsidRPr="00284D04" w:rsidR="007457A9">
        <w:rPr>
          <w:rFonts w:ascii="Calibri" w:hAnsi="Calibri" w:cs="Calibri" w:eastAsiaTheme="minorEastAsia"/>
          <w:i/>
          <w:iCs/>
          <w:color w:val="808080" w:themeColor="background1" w:themeShade="80"/>
          <w:sz w:val="22"/>
        </w:rPr>
        <w:t>GP’s</w:t>
      </w:r>
      <w:proofErr w:type="gramEnd"/>
      <w:r w:rsidRPr="00284D04" w:rsidR="007457A9">
        <w:rPr>
          <w:rFonts w:ascii="Calibri" w:hAnsi="Calibri" w:cs="Calibri" w:eastAsiaTheme="minorEastAsia"/>
          <w:i/>
          <w:iCs/>
          <w:color w:val="808080" w:themeColor="background1" w:themeShade="80"/>
          <w:sz w:val="22"/>
        </w:rPr>
        <w:t xml:space="preserve"> will opportunistically identify patients </w:t>
      </w:r>
      <w:r w:rsidRPr="00284D04" w:rsidR="007457A9">
        <w:rPr>
          <w:rFonts w:ascii="Calibri" w:hAnsi="Calibri" w:eastAsia="Times New Roman" w:cs="Calibri"/>
          <w:i/>
          <w:iCs/>
          <w:color w:val="808080" w:themeColor="background1" w:themeShade="80"/>
          <w:sz w:val="22"/>
          <w:lang w:eastAsia="en-AU"/>
        </w:rPr>
        <w:t xml:space="preserve">when presenting for other health reasons, will calculate CVD risk and enter into patient health record and discuss the CVD risk score with the patient and recommend interventions.  They will discuss the benefits of a Health Heart check with the patients and will ensure recall/reminder is entered so reception staff book a </w:t>
      </w:r>
      <w:r w:rsidRPr="00284D04" w:rsidR="007457A9">
        <w:rPr>
          <w:rFonts w:ascii="Calibri" w:hAnsi="Calibri" w:cs="Calibri"/>
          <w:i/>
          <w:iCs/>
          <w:color w:val="808080" w:themeColor="background1" w:themeShade="80"/>
          <w:sz w:val="22"/>
        </w:rPr>
        <w:t>hearth health check</w:t>
      </w:r>
    </w:p>
    <w:p w:rsidRPr="00284D04" w:rsidR="004B412C" w:rsidP="00E333F4" w:rsidRDefault="00682F59" w14:paraId="7FB82036" w14:textId="66F6ECF7">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In addition, the RN</w:t>
      </w:r>
      <w:r w:rsidRPr="00284D04" w:rsidR="007457A9">
        <w:rPr>
          <w:rFonts w:ascii="Calibri" w:hAnsi="Calibri" w:cs="Calibri" w:eastAsiaTheme="minorEastAsia"/>
          <w:i/>
          <w:iCs/>
          <w:color w:val="808080" w:themeColor="background1" w:themeShade="80"/>
          <w:sz w:val="22"/>
        </w:rPr>
        <w:t xml:space="preserve"> will </w:t>
      </w:r>
      <w:r w:rsidRPr="00284D04" w:rsidR="00E333F4">
        <w:rPr>
          <w:rFonts w:ascii="Calibri" w:hAnsi="Calibri" w:cs="Calibri" w:eastAsiaTheme="minorEastAsia"/>
          <w:i/>
          <w:iCs/>
          <w:color w:val="808080" w:themeColor="background1" w:themeShade="80"/>
          <w:sz w:val="22"/>
        </w:rPr>
        <w:t>i</w:t>
      </w:r>
      <w:r w:rsidRPr="00284D04" w:rsidR="003D7115">
        <w:rPr>
          <w:rFonts w:ascii="Calibri" w:hAnsi="Calibri" w:cs="Calibri" w:eastAsiaTheme="minorEastAsia"/>
          <w:i/>
          <w:iCs/>
          <w:color w:val="808080" w:themeColor="background1" w:themeShade="80"/>
          <w:sz w:val="22"/>
        </w:rPr>
        <w:t xml:space="preserve">dentify patients who </w:t>
      </w:r>
      <w:r w:rsidRPr="00284D04" w:rsidR="00103172">
        <w:rPr>
          <w:rFonts w:ascii="Calibri" w:hAnsi="Calibri" w:cs="Calibri" w:eastAsiaTheme="minorEastAsia"/>
          <w:i/>
          <w:iCs/>
          <w:color w:val="808080" w:themeColor="background1" w:themeShade="80"/>
          <w:sz w:val="22"/>
        </w:rPr>
        <w:t xml:space="preserve">are </w:t>
      </w:r>
      <w:r w:rsidRPr="00284D04" w:rsidR="000420B1">
        <w:rPr>
          <w:rFonts w:ascii="Calibri" w:hAnsi="Calibri" w:cs="Calibri" w:eastAsiaTheme="minorEastAsia"/>
          <w:i/>
          <w:iCs/>
          <w:color w:val="808080" w:themeColor="background1" w:themeShade="80"/>
          <w:sz w:val="22"/>
        </w:rPr>
        <w:t xml:space="preserve">eligible for a heart health </w:t>
      </w:r>
      <w:r w:rsidRPr="00284D04" w:rsidR="004B412C">
        <w:rPr>
          <w:rFonts w:ascii="Calibri" w:hAnsi="Calibri" w:cs="Calibri" w:eastAsiaTheme="minorEastAsia"/>
          <w:i/>
          <w:iCs/>
          <w:color w:val="808080" w:themeColor="background1" w:themeShade="80"/>
          <w:sz w:val="22"/>
        </w:rPr>
        <w:t xml:space="preserve">but have not has one </w:t>
      </w:r>
      <w:r w:rsidRPr="00284D04" w:rsidR="000420B1">
        <w:rPr>
          <w:rFonts w:ascii="Calibri" w:hAnsi="Calibri" w:cs="Calibri" w:eastAsiaTheme="minorEastAsia"/>
          <w:i/>
          <w:iCs/>
          <w:color w:val="808080" w:themeColor="background1" w:themeShade="80"/>
          <w:sz w:val="22"/>
        </w:rPr>
        <w:t xml:space="preserve">using the Primary Sense reports “Cardiovascular Disease Risk Factors”. </w:t>
      </w:r>
    </w:p>
    <w:p w:rsidRPr="00284D04" w:rsidR="004B412C" w:rsidP="05F6786F" w:rsidRDefault="00682F59" w14:paraId="4AE00164" w14:textId="15D8812A">
      <w:pPr>
        <w:pStyle w:val="ListParagraph"/>
        <w:numPr>
          <w:ilvl w:val="0"/>
          <w:numId w:val="14"/>
        </w:numPr>
        <w:spacing w:after="0" w:line="240" w:lineRule="auto"/>
        <w:jc w:val="both"/>
        <w:rPr>
          <w:rFonts w:ascii="Calibri" w:hAnsi="Calibri" w:cs="Calibri" w:eastAsiaTheme="minorEastAsia"/>
          <w:color w:val="808080" w:themeColor="background1" w:themeShade="80"/>
          <w:sz w:val="22"/>
        </w:rPr>
      </w:pPr>
      <w:r w:rsidRPr="05F6786F">
        <w:rPr>
          <w:rFonts w:ascii="Calibri" w:hAnsi="Calibri" w:cs="Calibri" w:eastAsiaTheme="minorEastAsia"/>
          <w:i/>
          <w:iCs/>
          <w:color w:val="808080" w:themeColor="text1" w:themeShade="80"/>
          <w:sz w:val="22"/>
        </w:rPr>
        <w:t xml:space="preserve">The RN/Senior Reception staff will </w:t>
      </w:r>
      <w:r w:rsidRPr="05F6786F" w:rsidR="004B412C">
        <w:rPr>
          <w:rFonts w:ascii="Calibri" w:hAnsi="Calibri" w:cs="Calibri" w:eastAsiaTheme="minorEastAsia"/>
          <w:i/>
          <w:iCs/>
          <w:color w:val="808080" w:themeColor="text1" w:themeShade="80"/>
          <w:sz w:val="22"/>
        </w:rPr>
        <w:t>review patients’ eligibility status for a Heart Health Check (item 699,177) in PRODA</w:t>
      </w:r>
      <w:r w:rsidR="00D61228">
        <w:rPr>
          <w:rFonts w:ascii="Calibri" w:hAnsi="Calibri" w:cs="Calibri" w:eastAsiaTheme="minorEastAsia"/>
          <w:i/>
          <w:iCs/>
          <w:color w:val="808080" w:themeColor="text1" w:themeShade="80"/>
          <w:sz w:val="22"/>
        </w:rPr>
        <w:t xml:space="preserve"> or </w:t>
      </w:r>
      <w:proofErr w:type="spellStart"/>
      <w:r w:rsidR="00D61228">
        <w:rPr>
          <w:rFonts w:ascii="Calibri" w:hAnsi="Calibri" w:cs="Calibri" w:eastAsiaTheme="minorEastAsia"/>
          <w:i/>
          <w:iCs/>
          <w:color w:val="808080" w:themeColor="text1" w:themeShade="80"/>
          <w:sz w:val="22"/>
        </w:rPr>
        <w:t>MyHealth</w:t>
      </w:r>
      <w:proofErr w:type="spellEnd"/>
      <w:r w:rsidR="00D61228">
        <w:rPr>
          <w:rFonts w:ascii="Calibri" w:hAnsi="Calibri" w:cs="Calibri" w:eastAsiaTheme="minorEastAsia"/>
          <w:i/>
          <w:iCs/>
          <w:color w:val="808080" w:themeColor="text1" w:themeShade="80"/>
          <w:sz w:val="22"/>
        </w:rPr>
        <w:t xml:space="preserve"> Record</w:t>
      </w:r>
      <w:r w:rsidRPr="05F6786F" w:rsidR="003D7115">
        <w:rPr>
          <w:rFonts w:ascii="Calibri" w:hAnsi="Calibri" w:cs="Calibri" w:eastAsiaTheme="minorEastAsia"/>
          <w:i/>
          <w:iCs/>
          <w:color w:val="808080" w:themeColor="text1" w:themeShade="80"/>
          <w:sz w:val="22"/>
        </w:rPr>
        <w:t xml:space="preserve"> and make sure </w:t>
      </w:r>
      <w:r w:rsidRPr="05F6786F" w:rsidR="00124EE7">
        <w:rPr>
          <w:rFonts w:ascii="Calibri" w:hAnsi="Calibri" w:cs="Calibri" w:eastAsiaTheme="minorEastAsia"/>
          <w:i/>
          <w:iCs/>
          <w:color w:val="808080" w:themeColor="text1" w:themeShade="80"/>
          <w:sz w:val="22"/>
        </w:rPr>
        <w:t>they have not had a health heart check at another practice</w:t>
      </w:r>
      <w:r w:rsidRPr="05F6786F" w:rsidR="004B412C">
        <w:rPr>
          <w:rFonts w:ascii="Calibri" w:hAnsi="Calibri" w:cs="Calibri" w:eastAsiaTheme="minorEastAsia"/>
          <w:color w:val="808080" w:themeColor="text1" w:themeShade="80"/>
          <w:sz w:val="22"/>
        </w:rPr>
        <w:t>.</w:t>
      </w:r>
    </w:p>
    <w:p w:rsidRPr="00284D04" w:rsidR="00E333F4" w:rsidP="00E333F4" w:rsidRDefault="00E333F4" w14:paraId="3B3F3B15" w14:textId="77777777">
      <w:pPr>
        <w:spacing w:after="0" w:line="240" w:lineRule="auto"/>
        <w:jc w:val="both"/>
        <w:rPr>
          <w:rFonts w:ascii="Calibri" w:hAnsi="Calibri" w:cs="Calibri" w:eastAsiaTheme="minorEastAsia"/>
          <w:b/>
          <w:bCs/>
          <w:sz w:val="22"/>
        </w:rPr>
      </w:pPr>
    </w:p>
    <w:p w:rsidRPr="00284D04" w:rsidR="00124EE7" w:rsidP="00E333F4" w:rsidRDefault="00882AEC" w14:paraId="58AF3E3E" w14:textId="40D4B562">
      <w:pPr>
        <w:spacing w:after="0" w:line="240" w:lineRule="auto"/>
        <w:jc w:val="both"/>
        <w:rPr>
          <w:rFonts w:ascii="Calibri" w:hAnsi="Calibri" w:cs="Calibri" w:eastAsiaTheme="minorEastAsia"/>
          <w:b/>
          <w:bCs/>
          <w:sz w:val="22"/>
        </w:rPr>
      </w:pPr>
      <w:r w:rsidRPr="00284D04">
        <w:rPr>
          <w:rFonts w:ascii="Calibri" w:hAnsi="Calibri" w:cs="Calibri" w:eastAsiaTheme="minorEastAsia"/>
          <w:b/>
          <w:bCs/>
          <w:sz w:val="22"/>
        </w:rPr>
        <w:t>What data</w:t>
      </w:r>
      <w:r w:rsidRPr="00284D04" w:rsidR="00B27E57">
        <w:rPr>
          <w:rFonts w:ascii="Calibri" w:hAnsi="Calibri" w:cs="Calibri" w:eastAsiaTheme="minorEastAsia"/>
          <w:b/>
          <w:bCs/>
          <w:sz w:val="22"/>
        </w:rPr>
        <w:t>/information</w:t>
      </w:r>
      <w:r w:rsidRPr="00284D04">
        <w:rPr>
          <w:rFonts w:ascii="Calibri" w:hAnsi="Calibri" w:cs="Calibri" w:eastAsiaTheme="minorEastAsia"/>
          <w:b/>
          <w:bCs/>
          <w:sz w:val="22"/>
        </w:rPr>
        <w:t xml:space="preserve"> do you need to collect during the project</w:t>
      </w:r>
      <w:r w:rsidRPr="00284D04" w:rsidR="00525226">
        <w:rPr>
          <w:rFonts w:ascii="Calibri" w:hAnsi="Calibri" w:cs="Calibri" w:eastAsiaTheme="minorEastAsia"/>
          <w:b/>
          <w:bCs/>
          <w:sz w:val="22"/>
        </w:rPr>
        <w:t>?</w:t>
      </w:r>
    </w:p>
    <w:p w:rsidRPr="00284D04" w:rsidR="00882AEC" w:rsidP="00E333F4" w:rsidRDefault="00525226" w14:paraId="6706F460" w14:textId="722A28DE">
      <w:p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EG-</w:t>
      </w:r>
    </w:p>
    <w:p w:rsidRPr="00284D04" w:rsidR="00A02A9F" w:rsidP="00E333F4" w:rsidRDefault="00682F59" w14:paraId="3EBF51F4" w14:textId="77777777">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In addition to</w:t>
      </w:r>
      <w:r w:rsidRPr="00284D04" w:rsidR="00A02A9F">
        <w:rPr>
          <w:rFonts w:ascii="Calibri" w:hAnsi="Calibri" w:cs="Calibri" w:eastAsiaTheme="minorEastAsia"/>
          <w:i/>
          <w:iCs/>
          <w:color w:val="808080" w:themeColor="background1" w:themeShade="80"/>
          <w:sz w:val="22"/>
        </w:rPr>
        <w:t xml:space="preserve"> undertaking CVD activities </w:t>
      </w:r>
      <w:r w:rsidRPr="00284D04">
        <w:rPr>
          <w:rFonts w:ascii="Calibri" w:hAnsi="Calibri" w:cs="Calibri" w:eastAsiaTheme="minorEastAsia"/>
          <w:i/>
          <w:iCs/>
          <w:color w:val="808080" w:themeColor="background1" w:themeShade="80"/>
          <w:sz w:val="22"/>
        </w:rPr>
        <w:t>opportunistic</w:t>
      </w:r>
      <w:r w:rsidRPr="00284D04" w:rsidR="00A02A9F">
        <w:rPr>
          <w:rFonts w:ascii="Calibri" w:hAnsi="Calibri" w:cs="Calibri" w:eastAsiaTheme="minorEastAsia"/>
          <w:i/>
          <w:iCs/>
          <w:color w:val="808080" w:themeColor="background1" w:themeShade="80"/>
          <w:sz w:val="22"/>
        </w:rPr>
        <w:t xml:space="preserve">ally during </w:t>
      </w:r>
      <w:r w:rsidRPr="00284D04" w:rsidR="00D35630">
        <w:rPr>
          <w:rFonts w:ascii="Calibri" w:hAnsi="Calibri" w:cs="Calibri" w:eastAsiaTheme="minorEastAsia"/>
          <w:i/>
          <w:iCs/>
          <w:color w:val="808080" w:themeColor="background1" w:themeShade="80"/>
          <w:sz w:val="22"/>
        </w:rPr>
        <w:t>appointments w</w:t>
      </w:r>
      <w:r w:rsidRPr="00284D04" w:rsidR="00452335">
        <w:rPr>
          <w:rFonts w:ascii="Calibri" w:hAnsi="Calibri" w:cs="Calibri" w:eastAsiaTheme="minorEastAsia"/>
          <w:i/>
          <w:iCs/>
          <w:color w:val="808080" w:themeColor="background1" w:themeShade="80"/>
          <w:sz w:val="22"/>
        </w:rPr>
        <w:t xml:space="preserve">e are </w:t>
      </w:r>
      <w:r w:rsidRPr="00284D04" w:rsidR="00D35630">
        <w:rPr>
          <w:rFonts w:ascii="Calibri" w:hAnsi="Calibri" w:cs="Calibri" w:eastAsiaTheme="minorEastAsia"/>
          <w:i/>
          <w:iCs/>
          <w:color w:val="808080" w:themeColor="background1" w:themeShade="80"/>
          <w:sz w:val="22"/>
        </w:rPr>
        <w:t xml:space="preserve">aiming to </w:t>
      </w:r>
      <w:r w:rsidRPr="00284D04" w:rsidR="00452335">
        <w:rPr>
          <w:rFonts w:ascii="Calibri" w:hAnsi="Calibri" w:cs="Calibri" w:eastAsiaTheme="minorEastAsia"/>
          <w:i/>
          <w:iCs/>
          <w:color w:val="808080" w:themeColor="background1" w:themeShade="80"/>
          <w:sz w:val="22"/>
        </w:rPr>
        <w:t>target</w:t>
      </w:r>
      <w:r w:rsidRPr="00284D04" w:rsidR="00D35630">
        <w:rPr>
          <w:rFonts w:ascii="Calibri" w:hAnsi="Calibri" w:cs="Calibri" w:eastAsiaTheme="minorEastAsia"/>
          <w:i/>
          <w:iCs/>
          <w:color w:val="808080" w:themeColor="background1" w:themeShade="80"/>
          <w:sz w:val="22"/>
        </w:rPr>
        <w:t xml:space="preserve"> an additional </w:t>
      </w:r>
      <w:r w:rsidRPr="00284D04" w:rsidR="00452335">
        <w:rPr>
          <w:rFonts w:ascii="Calibri" w:hAnsi="Calibri" w:cs="Calibri" w:eastAsiaTheme="minorEastAsia"/>
          <w:i/>
          <w:iCs/>
          <w:color w:val="808080" w:themeColor="background1" w:themeShade="80"/>
          <w:sz w:val="22"/>
        </w:rPr>
        <w:t>10-15 patients</w:t>
      </w:r>
      <w:r w:rsidRPr="00284D04">
        <w:rPr>
          <w:rFonts w:ascii="Calibri" w:hAnsi="Calibri" w:cs="Calibri" w:eastAsiaTheme="minorEastAsia"/>
          <w:i/>
          <w:iCs/>
          <w:color w:val="808080" w:themeColor="background1" w:themeShade="80"/>
          <w:sz w:val="22"/>
        </w:rPr>
        <w:t xml:space="preserve"> through the Primary Sense Report</w:t>
      </w:r>
      <w:r w:rsidRPr="00284D04" w:rsidR="00A02A9F">
        <w:rPr>
          <w:rFonts w:ascii="Calibri" w:hAnsi="Calibri" w:cs="Calibri" w:eastAsiaTheme="minorEastAsia"/>
          <w:i/>
          <w:iCs/>
          <w:color w:val="808080" w:themeColor="background1" w:themeShade="80"/>
          <w:sz w:val="22"/>
        </w:rPr>
        <w:t>.</w:t>
      </w:r>
    </w:p>
    <w:p w:rsidRPr="00284D04" w:rsidR="007457A9" w:rsidP="00E333F4" w:rsidRDefault="000420B1" w14:paraId="07B34CAF" w14:textId="3B5E55F9">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For identified patients </w:t>
      </w:r>
      <w:r w:rsidRPr="00284D04" w:rsidR="00452335">
        <w:rPr>
          <w:rFonts w:ascii="Calibri" w:hAnsi="Calibri" w:cs="Calibri" w:eastAsiaTheme="minorEastAsia"/>
          <w:i/>
          <w:iCs/>
          <w:color w:val="808080" w:themeColor="background1" w:themeShade="80"/>
          <w:sz w:val="22"/>
        </w:rPr>
        <w:t xml:space="preserve">we will </w:t>
      </w:r>
      <w:r w:rsidRPr="00284D04">
        <w:rPr>
          <w:rFonts w:ascii="Calibri" w:hAnsi="Calibri" w:cs="Calibri" w:eastAsiaTheme="minorEastAsia"/>
          <w:i/>
          <w:iCs/>
          <w:color w:val="808080" w:themeColor="background1" w:themeShade="80"/>
          <w:sz w:val="22"/>
        </w:rPr>
        <w:t xml:space="preserve">recall </w:t>
      </w:r>
      <w:r w:rsidRPr="00284D04" w:rsidR="007457A9">
        <w:rPr>
          <w:rFonts w:ascii="Calibri" w:hAnsi="Calibri" w:cs="Calibri" w:eastAsiaTheme="minorEastAsia"/>
          <w:i/>
          <w:iCs/>
          <w:color w:val="808080" w:themeColor="background1" w:themeShade="80"/>
          <w:sz w:val="22"/>
        </w:rPr>
        <w:t xml:space="preserve">the patient </w:t>
      </w:r>
      <w:r w:rsidRPr="00284D04">
        <w:rPr>
          <w:rFonts w:ascii="Calibri" w:hAnsi="Calibri" w:cs="Calibri" w:eastAsiaTheme="minorEastAsia"/>
          <w:i/>
          <w:iCs/>
          <w:color w:val="808080" w:themeColor="background1" w:themeShade="80"/>
          <w:sz w:val="22"/>
        </w:rPr>
        <w:t xml:space="preserve">as per </w:t>
      </w:r>
      <w:r w:rsidRPr="00284D04" w:rsidR="007457A9">
        <w:rPr>
          <w:rFonts w:ascii="Calibri" w:hAnsi="Calibri" w:cs="Calibri" w:eastAsiaTheme="minorEastAsia"/>
          <w:i/>
          <w:iCs/>
          <w:color w:val="808080" w:themeColor="background1" w:themeShade="80"/>
          <w:sz w:val="22"/>
        </w:rPr>
        <w:t xml:space="preserve">our </w:t>
      </w:r>
      <w:r w:rsidRPr="00284D04">
        <w:rPr>
          <w:rFonts w:ascii="Calibri" w:hAnsi="Calibri" w:cs="Calibri" w:eastAsiaTheme="minorEastAsia"/>
          <w:i/>
          <w:iCs/>
          <w:color w:val="808080" w:themeColor="background1" w:themeShade="80"/>
          <w:sz w:val="22"/>
        </w:rPr>
        <w:t>practice recall and reminder policies and procedures</w:t>
      </w:r>
      <w:r w:rsidRPr="00284D04" w:rsidR="007457A9">
        <w:rPr>
          <w:rFonts w:ascii="Calibri" w:hAnsi="Calibri" w:cs="Calibri" w:eastAsiaTheme="minorEastAsia"/>
          <w:i/>
          <w:iCs/>
          <w:color w:val="808080" w:themeColor="background1" w:themeShade="80"/>
          <w:sz w:val="22"/>
        </w:rPr>
        <w:t>.  Reception staff will outline the purpose of the appointment and explain that it is a bulk-billed appointment and there will be no charge to the patient.</w:t>
      </w:r>
    </w:p>
    <w:p w:rsidRPr="00284D04" w:rsidR="00944353" w:rsidP="00E333F4" w:rsidRDefault="007457A9" w14:paraId="6E36235A" w14:textId="0F63DDF6">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During the appointment</w:t>
      </w:r>
      <w:r w:rsidRPr="00284D04" w:rsidR="000420B1">
        <w:rPr>
          <w:rFonts w:ascii="Calibri" w:hAnsi="Calibri" w:cs="Calibri" w:eastAsiaTheme="minorEastAsia"/>
          <w:i/>
          <w:iCs/>
          <w:color w:val="808080" w:themeColor="background1" w:themeShade="80"/>
          <w:sz w:val="22"/>
        </w:rPr>
        <w:t xml:space="preserve"> </w:t>
      </w:r>
      <w:r w:rsidRPr="00284D04">
        <w:rPr>
          <w:rFonts w:ascii="Calibri" w:hAnsi="Calibri" w:cs="Calibri" w:eastAsiaTheme="minorEastAsia"/>
          <w:i/>
          <w:iCs/>
          <w:color w:val="808080" w:themeColor="background1" w:themeShade="80"/>
          <w:sz w:val="22"/>
        </w:rPr>
        <w:t>we will</w:t>
      </w:r>
      <w:r w:rsidRPr="00284D04" w:rsidR="000420B1">
        <w:rPr>
          <w:rFonts w:ascii="Calibri" w:hAnsi="Calibri" w:cs="Calibri" w:eastAsiaTheme="minorEastAsia"/>
          <w:i/>
          <w:iCs/>
          <w:color w:val="808080" w:themeColor="background1" w:themeShade="80"/>
          <w:sz w:val="22"/>
        </w:rPr>
        <w:t xml:space="preserve"> assess the</w:t>
      </w:r>
      <w:r w:rsidRPr="00284D04">
        <w:rPr>
          <w:rFonts w:ascii="Calibri" w:hAnsi="Calibri" w:cs="Calibri" w:eastAsiaTheme="minorEastAsia"/>
          <w:i/>
          <w:iCs/>
          <w:color w:val="808080" w:themeColor="background1" w:themeShade="80"/>
          <w:sz w:val="22"/>
        </w:rPr>
        <w:t xml:space="preserve"> patients risk</w:t>
      </w:r>
      <w:r w:rsidRPr="00284D04" w:rsidR="000420B1">
        <w:rPr>
          <w:rFonts w:ascii="Calibri" w:hAnsi="Calibri" w:cs="Calibri" w:eastAsiaTheme="minorEastAsia"/>
          <w:i/>
          <w:iCs/>
          <w:color w:val="808080" w:themeColor="background1" w:themeShade="80"/>
          <w:sz w:val="22"/>
        </w:rPr>
        <w:t xml:space="preserve"> using the new CVD risk calculator and assessment of the need to engage in a risk reduction activity</w:t>
      </w:r>
      <w:r w:rsidRPr="00284D04" w:rsidR="00944353">
        <w:rPr>
          <w:rFonts w:ascii="Calibri" w:hAnsi="Calibri" w:cs="Calibri" w:eastAsiaTheme="minorEastAsia"/>
          <w:i/>
          <w:iCs/>
          <w:color w:val="808080" w:themeColor="background1" w:themeShade="80"/>
          <w:sz w:val="22"/>
        </w:rPr>
        <w:t xml:space="preserve">.  </w:t>
      </w:r>
      <w:r w:rsidRPr="00284D04" w:rsidR="0026616C">
        <w:rPr>
          <w:rFonts w:ascii="Calibri" w:hAnsi="Calibri" w:cs="Calibri" w:eastAsiaTheme="minorEastAsia"/>
          <w:i/>
          <w:iCs/>
          <w:color w:val="808080" w:themeColor="background1" w:themeShade="80"/>
          <w:sz w:val="22"/>
        </w:rPr>
        <w:t xml:space="preserve"> </w:t>
      </w:r>
    </w:p>
    <w:p w:rsidRPr="00284D04" w:rsidR="00D65AC7" w:rsidP="00E333F4" w:rsidRDefault="00944353" w14:paraId="181F3394" w14:textId="77777777">
      <w:pPr>
        <w:pStyle w:val="ListParagraph"/>
        <w:numPr>
          <w:ilvl w:val="0"/>
          <w:numId w:val="14"/>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For full clinical audits we will </w:t>
      </w:r>
      <w:r w:rsidRPr="00284D04" w:rsidR="000420B1">
        <w:rPr>
          <w:rFonts w:ascii="Calibri" w:hAnsi="Calibri" w:cs="Calibri" w:eastAsiaTheme="minorEastAsia"/>
          <w:i/>
          <w:iCs/>
          <w:color w:val="808080" w:themeColor="background1" w:themeShade="80"/>
          <w:sz w:val="22"/>
        </w:rPr>
        <w:t>then re-measure their CVD risk after 6 months</w:t>
      </w:r>
      <w:r w:rsidRPr="00284D04" w:rsidR="000420B1">
        <w:rPr>
          <w:rFonts w:ascii="Calibri" w:hAnsi="Calibri" w:cs="Calibri" w:eastAsiaTheme="minorEastAsia"/>
          <w:sz w:val="22"/>
        </w:rPr>
        <w:t xml:space="preserve">  </w:t>
      </w:r>
    </w:p>
    <w:p w:rsidRPr="00284D04" w:rsidR="00D65AC7" w:rsidP="00D65AC7" w:rsidRDefault="00D65AC7" w14:paraId="4373C6FA" w14:textId="77777777">
      <w:pPr>
        <w:spacing w:after="0" w:line="240" w:lineRule="auto"/>
        <w:jc w:val="both"/>
        <w:rPr>
          <w:rFonts w:ascii="Calibri" w:hAnsi="Calibri" w:cs="Calibri"/>
          <w:b/>
          <w:bCs/>
          <w:sz w:val="22"/>
        </w:rPr>
      </w:pPr>
    </w:p>
    <w:p w:rsidRPr="00284D04" w:rsidR="0026616C" w:rsidP="00D65AC7" w:rsidRDefault="0026616C" w14:paraId="370BF534" w14:textId="7279BDD0">
      <w:p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b/>
          <w:bCs/>
          <w:sz w:val="22"/>
        </w:rPr>
        <w:t>What data/information do you need to collect at the end of the project?</w:t>
      </w:r>
    </w:p>
    <w:p w:rsidRPr="00284D04" w:rsidR="0026616C" w:rsidP="00E333F4" w:rsidRDefault="0026616C" w14:paraId="60CA9744" w14:textId="77777777">
      <w:p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w:t>
      </w:r>
    </w:p>
    <w:p w:rsidRPr="00284D04" w:rsidR="0026616C" w:rsidP="00E333F4" w:rsidRDefault="0026616C" w14:paraId="571A0190" w14:textId="5151A806">
      <w:pPr>
        <w:pStyle w:val="ListParagraph"/>
        <w:numPr>
          <w:ilvl w:val="0"/>
          <w:numId w:val="26"/>
        </w:numPr>
        <w:spacing w:after="0" w:line="240" w:lineRule="auto"/>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GPs or Practice Nurse to identify patients have had a health heart check since the start of the project.  </w:t>
      </w:r>
    </w:p>
    <w:p w:rsidRPr="00284D04" w:rsidR="0026616C" w:rsidP="00E333F4" w:rsidRDefault="0026616C" w14:paraId="6C35191E" w14:textId="4234739A">
      <w:pPr>
        <w:pStyle w:val="ListParagraph"/>
        <w:numPr>
          <w:ilvl w:val="0"/>
          <w:numId w:val="26"/>
        </w:numPr>
        <w:spacing w:after="0" w:line="240" w:lineRule="auto"/>
        <w:jc w:val="both"/>
        <w:rPr>
          <w:rFonts w:ascii="Calibri" w:hAnsi="Calibri" w:cs="Calibri" w:eastAsiaTheme="minorEastAsia"/>
          <w:color w:val="808080" w:themeColor="background1" w:themeShade="80"/>
          <w:sz w:val="22"/>
        </w:rPr>
      </w:pPr>
      <w:r w:rsidRPr="00284D04">
        <w:rPr>
          <w:rFonts w:ascii="Calibri" w:hAnsi="Calibri" w:cs="Calibri" w:eastAsiaTheme="minorEastAsia"/>
          <w:i/>
          <w:iCs/>
          <w:color w:val="808080" w:themeColor="background1" w:themeShade="80"/>
          <w:sz w:val="22"/>
        </w:rPr>
        <w:t xml:space="preserve">Compare list of completed </w:t>
      </w:r>
      <w:r w:rsidRPr="00284D04" w:rsidR="008679C0">
        <w:rPr>
          <w:rFonts w:ascii="Calibri" w:hAnsi="Calibri" w:cs="Calibri" w:eastAsiaTheme="minorEastAsia"/>
          <w:i/>
          <w:iCs/>
          <w:color w:val="808080" w:themeColor="background1" w:themeShade="80"/>
          <w:sz w:val="22"/>
        </w:rPr>
        <w:t>healthy heart check to the previous data</w:t>
      </w:r>
    </w:p>
    <w:p w:rsidRPr="00284D04" w:rsidR="000420B1" w:rsidP="000420B1" w:rsidRDefault="000420B1" w14:paraId="141D61AE" w14:textId="4C117B26">
      <w:pPr>
        <w:rPr>
          <w:rFonts w:ascii="Calibri" w:hAnsi="Calibri" w:cs="Calibri" w:eastAsiaTheme="minorEastAsia"/>
          <w:sz w:val="22"/>
        </w:rPr>
      </w:pPr>
    </w:p>
    <w:p w:rsidRPr="00284D04" w:rsidR="000420B1" w:rsidP="00B35F29" w:rsidRDefault="00E333F4" w14:paraId="463903E9" w14:textId="3A3DAB7F">
      <w:pPr>
        <w:spacing w:after="0"/>
        <w:rPr>
          <w:rFonts w:ascii="Calibri" w:hAnsi="Calibri" w:cs="Calibri" w:eastAsiaTheme="minorEastAsia"/>
          <w:b/>
          <w:bCs/>
          <w:sz w:val="22"/>
        </w:rPr>
      </w:pPr>
      <w:r w:rsidRPr="00284D04">
        <w:rPr>
          <w:rFonts w:ascii="Calibri" w:hAnsi="Calibri" w:cs="Calibri" w:eastAsiaTheme="minorEastAsia"/>
          <w:b/>
          <w:bCs/>
          <w:sz w:val="22"/>
        </w:rPr>
        <w:t>Are there any factors that m</w:t>
      </w:r>
      <w:r w:rsidRPr="00284D04" w:rsidR="000420B1">
        <w:rPr>
          <w:rFonts w:ascii="Calibri" w:hAnsi="Calibri" w:cs="Calibri" w:eastAsiaTheme="minorEastAsia"/>
          <w:b/>
          <w:bCs/>
          <w:sz w:val="22"/>
        </w:rPr>
        <w:t xml:space="preserve">ay negatively impact the </w:t>
      </w:r>
      <w:r w:rsidRPr="00284D04" w:rsidR="003E46F8">
        <w:rPr>
          <w:rFonts w:ascii="Calibri" w:hAnsi="Calibri" w:cs="Calibri" w:eastAsiaTheme="minorEastAsia"/>
          <w:b/>
          <w:bCs/>
          <w:sz w:val="22"/>
        </w:rPr>
        <w:t>timeline of the activity?</w:t>
      </w:r>
    </w:p>
    <w:p w:rsidRPr="00284D04" w:rsidR="000420B1" w:rsidP="00B35F29" w:rsidRDefault="003E46F8" w14:paraId="24EB5814" w14:textId="47689658">
      <w:pPr>
        <w:spacing w:after="0" w:line="240" w:lineRule="auto"/>
        <w:rPr>
          <w:rFonts w:ascii="Calibri" w:hAnsi="Calibri" w:cs="Calibri"/>
          <w:i/>
          <w:iCs/>
          <w:color w:val="808080" w:themeColor="background1" w:themeShade="80"/>
          <w:sz w:val="22"/>
        </w:rPr>
      </w:pPr>
      <w:r w:rsidRPr="00284D04">
        <w:rPr>
          <w:rFonts w:ascii="Calibri" w:hAnsi="Calibri" w:cs="Calibri"/>
          <w:i/>
          <w:iCs/>
          <w:color w:val="808080" w:themeColor="background1" w:themeShade="80"/>
          <w:sz w:val="22"/>
        </w:rPr>
        <w:t>EG – The practice manager is on leave for 3 weeks during the project so I will make sure that the</w:t>
      </w:r>
      <w:r w:rsidRPr="00284D04" w:rsidR="00B35F29">
        <w:rPr>
          <w:rFonts w:ascii="Calibri" w:hAnsi="Calibri" w:cs="Calibri"/>
          <w:i/>
          <w:iCs/>
          <w:color w:val="808080" w:themeColor="background1" w:themeShade="80"/>
          <w:sz w:val="22"/>
        </w:rPr>
        <w:t xml:space="preserve"> required data and communications are completed before they go on leave so as not to impact the project timelines.</w:t>
      </w:r>
    </w:p>
    <w:p w:rsidRPr="00284D04" w:rsidR="00D81EC0" w:rsidP="002665FF" w:rsidRDefault="00D81EC0" w14:paraId="76ADA957" w14:textId="77777777">
      <w:pPr>
        <w:spacing w:after="0" w:line="240" w:lineRule="auto"/>
        <w:rPr>
          <w:rFonts w:ascii="Calibri" w:hAnsi="Calibri" w:cs="Calibri"/>
          <w:sz w:val="22"/>
        </w:rPr>
      </w:pPr>
    </w:p>
    <w:p w:rsidRPr="00284D04" w:rsidR="00F84F95" w:rsidP="002665FF" w:rsidRDefault="00F84F95" w14:paraId="6588A50F" w14:textId="77777777">
      <w:pPr>
        <w:spacing w:after="0" w:line="240" w:lineRule="auto"/>
        <w:rPr>
          <w:rFonts w:ascii="Calibri" w:hAnsi="Calibri" w:cs="Calibri"/>
          <w:sz w:val="22"/>
        </w:rPr>
      </w:pPr>
    </w:p>
    <w:tbl>
      <w:tblPr>
        <w:tblStyle w:val="TableGrid"/>
        <w:tblW w:w="0" w:type="auto"/>
        <w:tblLook w:val="04A0" w:firstRow="1" w:lastRow="0" w:firstColumn="1" w:lastColumn="0" w:noHBand="0" w:noVBand="1"/>
      </w:tblPr>
      <w:tblGrid>
        <w:gridCol w:w="9628"/>
      </w:tblGrid>
      <w:tr w:rsidRPr="00284D04" w:rsidR="00F84F95" w:rsidTr="00C967B6" w14:paraId="30DBCA67" w14:textId="77777777">
        <w:trPr>
          <w:trHeight w:val="521"/>
        </w:trPr>
        <w:tc>
          <w:tcPr>
            <w:tcW w:w="10456" w:type="dxa"/>
            <w:shd w:val="clear" w:color="auto" w:fill="BFBFBF" w:themeFill="background1" w:themeFillShade="BF"/>
            <w:vAlign w:val="center"/>
          </w:tcPr>
          <w:p w:rsidRPr="00284D04" w:rsidR="00F84F95" w:rsidP="00E054D2" w:rsidRDefault="00F84F95" w14:paraId="658B6CDA" w14:textId="627F554F">
            <w:pPr>
              <w:rPr>
                <w:rFonts w:ascii="Calibri" w:hAnsi="Calibri" w:cs="Calibri"/>
                <w:b/>
                <w:bCs/>
                <w:sz w:val="22"/>
              </w:rPr>
            </w:pPr>
            <w:r w:rsidRPr="00284D04">
              <w:rPr>
                <w:rFonts w:ascii="Calibri" w:hAnsi="Calibri" w:cs="Calibri"/>
                <w:b/>
                <w:bCs/>
                <w:sz w:val="22"/>
              </w:rPr>
              <w:t xml:space="preserve">STEP 4 </w:t>
            </w:r>
            <w:r w:rsidRPr="00284D04" w:rsidR="00BF6559">
              <w:rPr>
                <w:rFonts w:ascii="Calibri" w:hAnsi="Calibri" w:cs="Calibri"/>
                <w:b/>
                <w:bCs/>
                <w:sz w:val="22"/>
              </w:rPr>
              <w:t>–</w:t>
            </w:r>
            <w:r w:rsidRPr="00284D04">
              <w:rPr>
                <w:rFonts w:ascii="Calibri" w:hAnsi="Calibri" w:cs="Calibri"/>
                <w:b/>
                <w:bCs/>
                <w:sz w:val="22"/>
              </w:rPr>
              <w:t xml:space="preserve"> </w:t>
            </w:r>
            <w:r w:rsidRPr="00284D04" w:rsidR="00BF6559">
              <w:rPr>
                <w:rFonts w:ascii="Calibri" w:hAnsi="Calibri" w:cs="Calibri"/>
                <w:b/>
                <w:bCs/>
                <w:sz w:val="22"/>
              </w:rPr>
              <w:t>DATA ANALYSIS AND IMPLEMENTATION OF CHANGE</w:t>
            </w:r>
          </w:p>
        </w:tc>
      </w:tr>
      <w:tr w:rsidRPr="00284D04" w:rsidR="00F84F95" w:rsidTr="009256FD" w14:paraId="7AFB7645" w14:textId="77777777">
        <w:tc>
          <w:tcPr>
            <w:tcW w:w="10456" w:type="dxa"/>
          </w:tcPr>
          <w:p w:rsidRPr="00284D04" w:rsidR="00F84F95" w:rsidP="00481F64" w:rsidRDefault="00DB2226" w14:paraId="7AF097C6" w14:textId="6D64D47E">
            <w:pPr>
              <w:jc w:val="both"/>
              <w:rPr>
                <w:rFonts w:ascii="Calibri" w:hAnsi="Calibri" w:cs="Calibri"/>
                <w:sz w:val="22"/>
              </w:rPr>
            </w:pPr>
            <w:r w:rsidRPr="00284D04">
              <w:rPr>
                <w:rFonts w:ascii="Calibri" w:hAnsi="Calibri" w:cs="Calibri" w:eastAsiaTheme="minorEastAsia"/>
                <w:sz w:val="22"/>
              </w:rPr>
              <w:t xml:space="preserve">Analyse the </w:t>
            </w:r>
            <w:r w:rsidRPr="00284D04" w:rsidR="0036109C">
              <w:rPr>
                <w:rFonts w:ascii="Calibri" w:hAnsi="Calibri" w:cs="Calibri" w:eastAsiaTheme="minorEastAsia"/>
                <w:sz w:val="22"/>
              </w:rPr>
              <w:t xml:space="preserve">data </w:t>
            </w:r>
            <w:r w:rsidRPr="00284D04" w:rsidR="00B35417">
              <w:rPr>
                <w:rFonts w:ascii="Calibri" w:hAnsi="Calibri" w:cs="Calibri" w:eastAsiaTheme="minorEastAsia"/>
                <w:sz w:val="22"/>
              </w:rPr>
              <w:t>ag</w:t>
            </w:r>
            <w:r w:rsidRPr="00284D04" w:rsidR="0036109C">
              <w:rPr>
                <w:rFonts w:ascii="Calibri" w:hAnsi="Calibri" w:cs="Calibri" w:eastAsiaTheme="minorEastAsia"/>
                <w:sz w:val="22"/>
              </w:rPr>
              <w:t xml:space="preserve">ainst the </w:t>
            </w:r>
            <w:r w:rsidRPr="00284D04">
              <w:rPr>
                <w:rFonts w:ascii="Calibri" w:hAnsi="Calibri" w:cs="Calibri" w:eastAsiaTheme="minorEastAsia"/>
                <w:sz w:val="22"/>
              </w:rPr>
              <w:t xml:space="preserve">project goals.  Identify </w:t>
            </w:r>
            <w:r w:rsidRPr="00284D04" w:rsidR="0036109C">
              <w:rPr>
                <w:rFonts w:ascii="Calibri" w:hAnsi="Calibri" w:cs="Calibri" w:eastAsiaTheme="minorEastAsia"/>
                <w:sz w:val="22"/>
              </w:rPr>
              <w:t xml:space="preserve">changes and improvements </w:t>
            </w:r>
            <w:r w:rsidRPr="00284D04">
              <w:rPr>
                <w:rFonts w:ascii="Calibri" w:hAnsi="Calibri" w:cs="Calibri" w:eastAsiaTheme="minorEastAsia"/>
                <w:sz w:val="22"/>
              </w:rPr>
              <w:t xml:space="preserve">have been made and what </w:t>
            </w:r>
            <w:r w:rsidRPr="00284D04" w:rsidR="00481F64">
              <w:rPr>
                <w:rFonts w:ascii="Calibri" w:hAnsi="Calibri" w:cs="Calibri" w:eastAsiaTheme="minorEastAsia"/>
                <w:sz w:val="22"/>
              </w:rPr>
              <w:t>changes are still required</w:t>
            </w:r>
          </w:p>
        </w:tc>
      </w:tr>
      <w:tr w:rsidRPr="00284D04" w:rsidR="000420B1" w:rsidTr="009256FD" w14:paraId="062BC25D" w14:textId="77777777">
        <w:tc>
          <w:tcPr>
            <w:tcW w:w="10456" w:type="dxa"/>
          </w:tcPr>
          <w:p w:rsidRPr="00284D04" w:rsidR="000420B1" w:rsidP="000420B1" w:rsidRDefault="000420B1" w14:paraId="57CC1B16" w14:textId="77777777">
            <w:pPr>
              <w:rPr>
                <w:rFonts w:ascii="Calibri" w:hAnsi="Calibri" w:cs="Calibri"/>
                <w:sz w:val="22"/>
              </w:rPr>
            </w:pPr>
            <w:r w:rsidRPr="00284D04">
              <w:rPr>
                <w:rFonts w:ascii="Calibri" w:hAnsi="Calibri" w:cs="Calibri"/>
                <w:color w:val="008B92" w:themeColor="accent3" w:themeShade="BF"/>
                <w:sz w:val="22"/>
              </w:rPr>
              <w:t xml:space="preserve">Time required to complete this </w:t>
            </w:r>
            <w:proofErr w:type="gramStart"/>
            <w:r w:rsidRPr="00284D04">
              <w:rPr>
                <w:rFonts w:ascii="Calibri" w:hAnsi="Calibri" w:cs="Calibri"/>
                <w:color w:val="008B92" w:themeColor="accent3" w:themeShade="BF"/>
                <w:sz w:val="22"/>
              </w:rPr>
              <w:t xml:space="preserve">step </w:t>
            </w:r>
            <w:r w:rsidRPr="00284D04">
              <w:rPr>
                <w:rFonts w:ascii="Calibri" w:hAnsi="Calibri" w:cs="Calibri"/>
                <w:sz w:val="22"/>
              </w:rPr>
              <w:t>:</w:t>
            </w:r>
            <w:proofErr w:type="gramEnd"/>
            <w:r w:rsidRPr="00284D04">
              <w:rPr>
                <w:rFonts w:ascii="Calibri" w:hAnsi="Calibri" w:cs="Calibri"/>
                <w:sz w:val="22"/>
              </w:rPr>
              <w:tab/>
            </w:r>
            <w:r w:rsidRPr="00284D04">
              <w:rPr>
                <w:rFonts w:ascii="Calibri" w:hAnsi="Calibri" w:cs="Calibri"/>
                <w:sz w:val="22"/>
              </w:rPr>
              <w:t>½ hour (CPD Area - Reviewing Performance)</w:t>
            </w:r>
          </w:p>
          <w:p w:rsidRPr="00284D04" w:rsidR="000420B1" w:rsidP="000420B1" w:rsidRDefault="000420B1" w14:paraId="2C4FA2F8" w14:textId="0C83FE03">
            <w:pPr>
              <w:rPr>
                <w:rFonts w:ascii="Calibri" w:hAnsi="Calibri" w:cs="Calibri"/>
                <w:sz w:val="22"/>
              </w:rPr>
            </w:pP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sidR="00F300D6">
              <w:rPr>
                <w:rFonts w:ascii="Calibri" w:hAnsi="Calibri" w:cs="Calibri"/>
                <w:sz w:val="22"/>
              </w:rPr>
              <w:t>1</w:t>
            </w:r>
            <w:r w:rsidRPr="00284D04">
              <w:rPr>
                <w:rFonts w:ascii="Calibri" w:hAnsi="Calibri" w:cs="Calibri"/>
                <w:sz w:val="22"/>
              </w:rPr>
              <w:t xml:space="preserve"> hour (CPD Area – Monitoring Outcomes)</w:t>
            </w:r>
          </w:p>
        </w:tc>
      </w:tr>
    </w:tbl>
    <w:p w:rsidRPr="00284D04" w:rsidR="00F84F95" w:rsidP="002665FF" w:rsidRDefault="00F84F95" w14:paraId="63058350" w14:textId="77777777">
      <w:pPr>
        <w:spacing w:after="0" w:line="240" w:lineRule="auto"/>
        <w:rPr>
          <w:rFonts w:ascii="Calibri" w:hAnsi="Calibri" w:cs="Calibri"/>
          <w:sz w:val="22"/>
        </w:rPr>
      </w:pPr>
    </w:p>
    <w:p w:rsidRPr="00284D04" w:rsidR="00D71818" w:rsidP="00D71818" w:rsidRDefault="00481F64" w14:paraId="1768440E" w14:textId="77777777">
      <w:pPr>
        <w:spacing w:after="0"/>
        <w:rPr>
          <w:rFonts w:ascii="Calibri" w:hAnsi="Calibri" w:cs="Calibri" w:eastAsiaTheme="minorEastAsia"/>
          <w:b/>
          <w:bCs/>
          <w:sz w:val="22"/>
        </w:rPr>
      </w:pPr>
      <w:r w:rsidRPr="00284D04">
        <w:rPr>
          <w:rFonts w:ascii="Calibri" w:hAnsi="Calibri" w:cs="Calibri" w:eastAsiaTheme="minorEastAsia"/>
          <w:b/>
          <w:bCs/>
          <w:sz w:val="22"/>
        </w:rPr>
        <w:t xml:space="preserve">Look at the data from before, during and after the project.  </w:t>
      </w:r>
    </w:p>
    <w:p w:rsidRPr="00284D04" w:rsidR="00D71818" w:rsidP="00D71818" w:rsidRDefault="00D71818" w14:paraId="3D3733CE" w14:textId="77777777">
      <w:pPr>
        <w:spacing w:after="0"/>
        <w:rPr>
          <w:rFonts w:ascii="Calibri" w:hAnsi="Calibri" w:cs="Calibri" w:eastAsiaTheme="minorEastAsia"/>
          <w:sz w:val="22"/>
        </w:rPr>
      </w:pPr>
    </w:p>
    <w:p w:rsidRPr="00284D04" w:rsidR="00BF6559" w:rsidP="00D71818" w:rsidRDefault="00D71818" w14:paraId="4C14B850" w14:textId="0C122CE5">
      <w:pPr>
        <w:spacing w:after="0"/>
        <w:rPr>
          <w:rFonts w:ascii="Calibri" w:hAnsi="Calibri" w:cs="Calibri" w:eastAsiaTheme="minorEastAsia"/>
          <w:b/>
          <w:bCs/>
          <w:sz w:val="22"/>
        </w:rPr>
      </w:pPr>
      <w:r w:rsidRPr="00284D04">
        <w:rPr>
          <w:rFonts w:ascii="Calibri" w:hAnsi="Calibri" w:cs="Calibri" w:eastAsiaTheme="minorEastAsia"/>
          <w:b/>
          <w:bCs/>
          <w:sz w:val="22"/>
        </w:rPr>
        <w:t>What improvements have you seen</w:t>
      </w:r>
      <w:r w:rsidRPr="00284D04" w:rsidR="002320EC">
        <w:rPr>
          <w:rFonts w:ascii="Calibri" w:hAnsi="Calibri" w:cs="Calibri" w:eastAsiaTheme="minorEastAsia"/>
          <w:b/>
          <w:bCs/>
          <w:sz w:val="22"/>
        </w:rPr>
        <w:t xml:space="preserve"> during the project period</w:t>
      </w:r>
      <w:r w:rsidRPr="00284D04">
        <w:rPr>
          <w:rFonts w:ascii="Calibri" w:hAnsi="Calibri" w:cs="Calibri" w:eastAsiaTheme="minorEastAsia"/>
          <w:b/>
          <w:bCs/>
          <w:sz w:val="22"/>
        </w:rPr>
        <w:t>?</w:t>
      </w:r>
    </w:p>
    <w:p w:rsidRPr="00284D04" w:rsidR="00966AF8" w:rsidP="00D71818" w:rsidRDefault="00CA5586" w14:paraId="4471582A" w14:textId="654687B6">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w:t>
      </w:r>
      <w:r w:rsidRPr="00284D04" w:rsidR="00972C9B">
        <w:rPr>
          <w:rFonts w:ascii="Calibri" w:hAnsi="Calibri" w:cs="Calibri" w:eastAsiaTheme="minorEastAsia"/>
          <w:i/>
          <w:iCs/>
          <w:color w:val="808080" w:themeColor="background1" w:themeShade="80"/>
          <w:sz w:val="22"/>
        </w:rPr>
        <w:t>12</w:t>
      </w:r>
      <w:r w:rsidRPr="00284D04" w:rsidR="00830899">
        <w:rPr>
          <w:rFonts w:ascii="Calibri" w:hAnsi="Calibri" w:cs="Calibri" w:eastAsiaTheme="minorEastAsia"/>
          <w:i/>
          <w:iCs/>
          <w:color w:val="808080" w:themeColor="background1" w:themeShade="80"/>
          <w:sz w:val="22"/>
        </w:rPr>
        <w:t xml:space="preserve"> patients were identified </w:t>
      </w:r>
      <w:r w:rsidRPr="00284D04" w:rsidR="00972C9B">
        <w:rPr>
          <w:rFonts w:ascii="Calibri" w:hAnsi="Calibri" w:cs="Calibri" w:eastAsiaTheme="minorEastAsia"/>
          <w:i/>
          <w:iCs/>
          <w:color w:val="808080" w:themeColor="background1" w:themeShade="80"/>
          <w:sz w:val="22"/>
        </w:rPr>
        <w:t>opportunistically</w:t>
      </w:r>
      <w:r w:rsidRPr="00284D04" w:rsidR="00830899">
        <w:rPr>
          <w:rFonts w:ascii="Calibri" w:hAnsi="Calibri" w:cs="Calibri" w:eastAsiaTheme="minorEastAsia"/>
          <w:i/>
          <w:iCs/>
          <w:color w:val="808080" w:themeColor="background1" w:themeShade="80"/>
          <w:sz w:val="22"/>
        </w:rPr>
        <w:t xml:space="preserve"> during appointments and the doctor entered a recall/reminder for them to come in for a health heart check. </w:t>
      </w:r>
      <w:r w:rsidRPr="00284D04" w:rsidR="009A6848">
        <w:rPr>
          <w:rFonts w:ascii="Calibri" w:hAnsi="Calibri" w:cs="Calibri" w:eastAsiaTheme="minorEastAsia"/>
          <w:i/>
          <w:iCs/>
          <w:color w:val="808080" w:themeColor="background1" w:themeShade="80"/>
          <w:sz w:val="22"/>
        </w:rPr>
        <w:t xml:space="preserve">Eight </w:t>
      </w:r>
      <w:r w:rsidRPr="00284D04" w:rsidR="002F1033">
        <w:rPr>
          <w:rFonts w:ascii="Calibri" w:hAnsi="Calibri" w:cs="Calibri" w:eastAsiaTheme="minorEastAsia"/>
          <w:i/>
          <w:iCs/>
          <w:color w:val="808080" w:themeColor="background1" w:themeShade="80"/>
          <w:sz w:val="22"/>
        </w:rPr>
        <w:t xml:space="preserve">of these patients booked </w:t>
      </w:r>
      <w:r w:rsidRPr="00284D04" w:rsidR="009A6848">
        <w:rPr>
          <w:rFonts w:ascii="Calibri" w:hAnsi="Calibri" w:cs="Calibri" w:eastAsiaTheme="minorEastAsia"/>
          <w:i/>
          <w:iCs/>
          <w:color w:val="808080" w:themeColor="background1" w:themeShade="80"/>
          <w:sz w:val="22"/>
        </w:rPr>
        <w:t xml:space="preserve">a health heart check </w:t>
      </w:r>
      <w:r w:rsidRPr="00284D04" w:rsidR="002F1033">
        <w:rPr>
          <w:rFonts w:ascii="Calibri" w:hAnsi="Calibri" w:cs="Calibri" w:eastAsiaTheme="minorEastAsia"/>
          <w:i/>
          <w:iCs/>
          <w:color w:val="808080" w:themeColor="background1" w:themeShade="80"/>
          <w:sz w:val="22"/>
        </w:rPr>
        <w:t xml:space="preserve">and </w:t>
      </w:r>
      <w:r w:rsidRPr="00284D04" w:rsidR="009A6848">
        <w:rPr>
          <w:rFonts w:ascii="Calibri" w:hAnsi="Calibri" w:cs="Calibri" w:eastAsiaTheme="minorEastAsia"/>
          <w:i/>
          <w:iCs/>
          <w:color w:val="808080" w:themeColor="background1" w:themeShade="80"/>
          <w:sz w:val="22"/>
        </w:rPr>
        <w:t>seven</w:t>
      </w:r>
      <w:r w:rsidRPr="00284D04" w:rsidR="002F1033">
        <w:rPr>
          <w:rFonts w:ascii="Calibri" w:hAnsi="Calibri" w:cs="Calibri" w:eastAsiaTheme="minorEastAsia"/>
          <w:i/>
          <w:iCs/>
          <w:color w:val="808080" w:themeColor="background1" w:themeShade="80"/>
          <w:sz w:val="22"/>
        </w:rPr>
        <w:t xml:space="preserve"> attended the appointment.  In addition, 10 patients were identified through the Primary Sense report.  Reception contacted these patients</w:t>
      </w:r>
      <w:r w:rsidRPr="00284D04" w:rsidR="00986F3C">
        <w:rPr>
          <w:rFonts w:ascii="Calibri" w:hAnsi="Calibri" w:cs="Calibri" w:eastAsiaTheme="minorEastAsia"/>
          <w:i/>
          <w:iCs/>
          <w:color w:val="808080" w:themeColor="background1" w:themeShade="80"/>
          <w:sz w:val="22"/>
        </w:rPr>
        <w:t xml:space="preserve">, </w:t>
      </w:r>
      <w:r w:rsidRPr="00284D04" w:rsidR="002F1033">
        <w:rPr>
          <w:rFonts w:ascii="Calibri" w:hAnsi="Calibri" w:cs="Calibri" w:eastAsiaTheme="minorEastAsia"/>
          <w:i/>
          <w:iCs/>
          <w:color w:val="808080" w:themeColor="background1" w:themeShade="80"/>
          <w:sz w:val="22"/>
        </w:rPr>
        <w:t xml:space="preserve">4 attended and were billed a </w:t>
      </w:r>
      <w:r w:rsidRPr="00284D04" w:rsidR="00972C9B">
        <w:rPr>
          <w:rFonts w:ascii="Calibri" w:hAnsi="Calibri" w:cs="Calibri" w:eastAsiaTheme="minorEastAsia"/>
          <w:i/>
          <w:iCs/>
          <w:color w:val="808080" w:themeColor="background1" w:themeShade="80"/>
          <w:sz w:val="22"/>
        </w:rPr>
        <w:t>6</w:t>
      </w:r>
      <w:r w:rsidRPr="00284D04" w:rsidR="009A6848">
        <w:rPr>
          <w:rFonts w:ascii="Calibri" w:hAnsi="Calibri" w:cs="Calibri" w:eastAsiaTheme="minorEastAsia"/>
          <w:i/>
          <w:iCs/>
          <w:color w:val="808080" w:themeColor="background1" w:themeShade="80"/>
          <w:sz w:val="22"/>
        </w:rPr>
        <w:t>99</w:t>
      </w:r>
      <w:r w:rsidRPr="00284D04" w:rsidR="00972C9B">
        <w:rPr>
          <w:rFonts w:ascii="Calibri" w:hAnsi="Calibri" w:cs="Calibri" w:eastAsiaTheme="minorEastAsia"/>
          <w:i/>
          <w:iCs/>
          <w:color w:val="808080" w:themeColor="background1" w:themeShade="80"/>
          <w:sz w:val="22"/>
        </w:rPr>
        <w:t>.</w:t>
      </w:r>
    </w:p>
    <w:p w:rsidRPr="00284D04" w:rsidR="00966AF8" w:rsidP="00D71818" w:rsidRDefault="00966AF8" w14:paraId="5DDD5E35" w14:textId="77777777">
      <w:pPr>
        <w:spacing w:after="0"/>
        <w:rPr>
          <w:rFonts w:ascii="Calibri" w:hAnsi="Calibri" w:cs="Calibri" w:eastAsiaTheme="minorEastAsia"/>
          <w:sz w:val="22"/>
        </w:rPr>
      </w:pPr>
    </w:p>
    <w:p w:rsidRPr="00284D04" w:rsidR="00966AF8" w:rsidP="00D71818" w:rsidRDefault="00966AF8" w14:paraId="2DD2ACBF" w14:textId="3050F3B5">
      <w:pPr>
        <w:spacing w:after="0"/>
        <w:rPr>
          <w:rFonts w:ascii="Calibri" w:hAnsi="Calibri" w:cs="Calibri" w:eastAsiaTheme="minorEastAsia"/>
          <w:b/>
          <w:bCs/>
          <w:sz w:val="22"/>
        </w:rPr>
      </w:pPr>
      <w:r w:rsidRPr="00284D04">
        <w:rPr>
          <w:rFonts w:ascii="Calibri" w:hAnsi="Calibri" w:cs="Calibri" w:eastAsiaTheme="minorEastAsia"/>
          <w:b/>
          <w:bCs/>
          <w:sz w:val="22"/>
        </w:rPr>
        <w:t>Are you happy with these improvement</w:t>
      </w:r>
      <w:r w:rsidRPr="00284D04" w:rsidR="002320EC">
        <w:rPr>
          <w:rFonts w:ascii="Calibri" w:hAnsi="Calibri" w:cs="Calibri" w:eastAsiaTheme="minorEastAsia"/>
          <w:b/>
          <w:bCs/>
          <w:sz w:val="22"/>
        </w:rPr>
        <w:t>s</w:t>
      </w:r>
      <w:r w:rsidRPr="00284D04">
        <w:rPr>
          <w:rFonts w:ascii="Calibri" w:hAnsi="Calibri" w:cs="Calibri" w:eastAsiaTheme="minorEastAsia"/>
          <w:b/>
          <w:bCs/>
          <w:sz w:val="22"/>
        </w:rPr>
        <w:t>?</w:t>
      </w:r>
    </w:p>
    <w:p w:rsidRPr="00284D04" w:rsidR="00966AF8" w:rsidP="00D71818" w:rsidRDefault="00972C9B" w14:paraId="175872FE" w14:textId="5C2C7C28">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w:t>
      </w:r>
      <w:r w:rsidRPr="00284D04" w:rsidR="00F81565">
        <w:rPr>
          <w:rFonts w:ascii="Calibri" w:hAnsi="Calibri" w:cs="Calibri" w:eastAsiaTheme="minorEastAsia"/>
          <w:i/>
          <w:iCs/>
          <w:color w:val="808080" w:themeColor="background1" w:themeShade="80"/>
          <w:sz w:val="22"/>
        </w:rPr>
        <w:t>–</w:t>
      </w:r>
      <w:r w:rsidRPr="00284D04">
        <w:rPr>
          <w:rFonts w:ascii="Calibri" w:hAnsi="Calibri" w:cs="Calibri" w:eastAsiaTheme="minorEastAsia"/>
          <w:i/>
          <w:iCs/>
          <w:color w:val="808080" w:themeColor="background1" w:themeShade="80"/>
          <w:sz w:val="22"/>
        </w:rPr>
        <w:t xml:space="preserve"> </w:t>
      </w:r>
      <w:r w:rsidRPr="00284D04" w:rsidR="00F81565">
        <w:rPr>
          <w:rFonts w:ascii="Calibri" w:hAnsi="Calibri" w:cs="Calibri" w:eastAsiaTheme="minorEastAsia"/>
          <w:i/>
          <w:iCs/>
          <w:color w:val="808080" w:themeColor="background1" w:themeShade="80"/>
          <w:sz w:val="22"/>
        </w:rPr>
        <w:t>11 additional patients competed a health heart check during the period.  In addition</w:t>
      </w:r>
      <w:r w:rsidRPr="00284D04" w:rsidR="00986F3C">
        <w:rPr>
          <w:rFonts w:ascii="Calibri" w:hAnsi="Calibri" w:cs="Calibri" w:eastAsiaTheme="minorEastAsia"/>
          <w:i/>
          <w:iCs/>
          <w:color w:val="808080" w:themeColor="background1" w:themeShade="80"/>
          <w:sz w:val="22"/>
        </w:rPr>
        <w:t>,</w:t>
      </w:r>
      <w:r w:rsidRPr="00284D04" w:rsidR="00F81565">
        <w:rPr>
          <w:rFonts w:ascii="Calibri" w:hAnsi="Calibri" w:cs="Calibri" w:eastAsiaTheme="minorEastAsia"/>
          <w:i/>
          <w:iCs/>
          <w:color w:val="808080" w:themeColor="background1" w:themeShade="80"/>
          <w:sz w:val="22"/>
        </w:rPr>
        <w:t xml:space="preserve"> the CVD risk calculator was used on </w:t>
      </w:r>
      <w:r w:rsidRPr="00284D04" w:rsidR="00136C49">
        <w:rPr>
          <w:rFonts w:ascii="Calibri" w:hAnsi="Calibri" w:cs="Calibri" w:eastAsiaTheme="minorEastAsia"/>
          <w:i/>
          <w:iCs/>
          <w:color w:val="808080" w:themeColor="background1" w:themeShade="80"/>
          <w:sz w:val="22"/>
        </w:rPr>
        <w:t xml:space="preserve">patients opportunistically and </w:t>
      </w:r>
      <w:proofErr w:type="gramStart"/>
      <w:r w:rsidRPr="00284D04" w:rsidR="00136C49">
        <w:rPr>
          <w:rFonts w:ascii="Calibri" w:hAnsi="Calibri" w:cs="Calibri" w:eastAsiaTheme="minorEastAsia"/>
          <w:i/>
          <w:iCs/>
          <w:color w:val="808080" w:themeColor="background1" w:themeShade="80"/>
          <w:sz w:val="22"/>
        </w:rPr>
        <w:t>GP’s</w:t>
      </w:r>
      <w:proofErr w:type="gramEnd"/>
      <w:r w:rsidRPr="00284D04" w:rsidR="00136C49">
        <w:rPr>
          <w:rFonts w:ascii="Calibri" w:hAnsi="Calibri" w:cs="Calibri" w:eastAsiaTheme="minorEastAsia"/>
          <w:i/>
          <w:iCs/>
          <w:color w:val="808080" w:themeColor="background1" w:themeShade="80"/>
          <w:sz w:val="22"/>
        </w:rPr>
        <w:t xml:space="preserve"> are more aware of using this tool in day-to-day consultations</w:t>
      </w:r>
      <w:r w:rsidRPr="00284D04" w:rsidR="00986F3C">
        <w:rPr>
          <w:rFonts w:ascii="Calibri" w:hAnsi="Calibri" w:cs="Calibri" w:eastAsiaTheme="minorEastAsia"/>
          <w:i/>
          <w:iCs/>
          <w:color w:val="808080" w:themeColor="background1" w:themeShade="80"/>
          <w:sz w:val="22"/>
        </w:rPr>
        <w:t xml:space="preserve">.  </w:t>
      </w:r>
    </w:p>
    <w:p w:rsidRPr="00284D04" w:rsidR="00966AF8" w:rsidP="00D71818" w:rsidRDefault="00966AF8" w14:paraId="370D8F0E" w14:textId="77777777">
      <w:pPr>
        <w:spacing w:after="0"/>
        <w:rPr>
          <w:rFonts w:ascii="Calibri" w:hAnsi="Calibri" w:cs="Calibri" w:eastAsiaTheme="minorEastAsia"/>
          <w:sz w:val="22"/>
        </w:rPr>
      </w:pPr>
    </w:p>
    <w:p w:rsidRPr="00284D04" w:rsidR="00136C49" w:rsidP="00D71818" w:rsidRDefault="00966AF8" w14:paraId="529DAE00" w14:textId="77777777">
      <w:pPr>
        <w:spacing w:after="0"/>
        <w:rPr>
          <w:rFonts w:ascii="Calibri" w:hAnsi="Calibri" w:cs="Calibri" w:eastAsiaTheme="minorEastAsia"/>
          <w:b/>
          <w:bCs/>
          <w:sz w:val="22"/>
        </w:rPr>
      </w:pPr>
      <w:r w:rsidRPr="00284D04">
        <w:rPr>
          <w:rFonts w:ascii="Calibri" w:hAnsi="Calibri" w:cs="Calibri" w:eastAsiaTheme="minorEastAsia"/>
          <w:b/>
          <w:bCs/>
          <w:sz w:val="22"/>
        </w:rPr>
        <w:t>Have these improvements become business-as-usual (</w:t>
      </w:r>
      <w:proofErr w:type="spellStart"/>
      <w:r w:rsidRPr="00284D04">
        <w:rPr>
          <w:rFonts w:ascii="Calibri" w:hAnsi="Calibri" w:cs="Calibri" w:eastAsiaTheme="minorEastAsia"/>
          <w:b/>
          <w:bCs/>
          <w:sz w:val="22"/>
        </w:rPr>
        <w:t>ie</w:t>
      </w:r>
      <w:proofErr w:type="spellEnd"/>
      <w:r w:rsidRPr="00284D04">
        <w:rPr>
          <w:rFonts w:ascii="Calibri" w:hAnsi="Calibri" w:cs="Calibri" w:eastAsiaTheme="minorEastAsia"/>
          <w:b/>
          <w:bCs/>
          <w:sz w:val="22"/>
        </w:rPr>
        <w:t xml:space="preserve"> will you continue with this process/improvement </w:t>
      </w:r>
      <w:r w:rsidRPr="00284D04" w:rsidR="002320EC">
        <w:rPr>
          <w:rFonts w:ascii="Calibri" w:hAnsi="Calibri" w:cs="Calibri" w:eastAsiaTheme="minorEastAsia"/>
          <w:b/>
          <w:bCs/>
          <w:sz w:val="22"/>
        </w:rPr>
        <w:t>on an ongoing basis)</w:t>
      </w:r>
    </w:p>
    <w:p w:rsidRPr="00284D04" w:rsidR="002320EC" w:rsidP="00D71818" w:rsidRDefault="00D9577B" w14:paraId="11F84D8A" w14:textId="69150B18">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EG- Yes</w:t>
      </w:r>
    </w:p>
    <w:p w:rsidRPr="00284D04" w:rsidR="002320EC" w:rsidP="00D71818" w:rsidRDefault="002320EC" w14:paraId="4A5E0582" w14:textId="77777777">
      <w:pPr>
        <w:spacing w:after="0"/>
        <w:rPr>
          <w:rFonts w:ascii="Calibri" w:hAnsi="Calibri" w:cs="Calibri" w:eastAsiaTheme="minorEastAsia"/>
          <w:sz w:val="22"/>
        </w:rPr>
      </w:pPr>
    </w:p>
    <w:p w:rsidRPr="00284D04" w:rsidR="002320EC" w:rsidP="00D71818" w:rsidRDefault="002320EC" w14:paraId="4AAFEEB1" w14:textId="630B95A9">
      <w:pPr>
        <w:spacing w:after="0"/>
        <w:rPr>
          <w:rFonts w:ascii="Calibri" w:hAnsi="Calibri" w:cs="Calibri" w:eastAsiaTheme="minorEastAsia"/>
          <w:b/>
          <w:bCs/>
          <w:sz w:val="22"/>
        </w:rPr>
      </w:pPr>
      <w:r w:rsidRPr="00284D04">
        <w:rPr>
          <w:rFonts w:ascii="Calibri" w:hAnsi="Calibri" w:cs="Calibri" w:eastAsiaTheme="minorEastAsia"/>
          <w:b/>
          <w:bCs/>
          <w:sz w:val="22"/>
        </w:rPr>
        <w:t>Why/Why not?</w:t>
      </w:r>
    </w:p>
    <w:p w:rsidRPr="00284D04" w:rsidR="00D9577B" w:rsidP="00D9577B" w:rsidRDefault="00D9577B" w14:paraId="5CF08B76" w14:textId="774084E5">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The CVD calculator has become a standard part of appointments and </w:t>
      </w:r>
      <w:proofErr w:type="gramStart"/>
      <w:r w:rsidRPr="00284D04">
        <w:rPr>
          <w:rFonts w:ascii="Calibri" w:hAnsi="Calibri" w:cs="Calibri" w:eastAsiaTheme="minorEastAsia"/>
          <w:i/>
          <w:iCs/>
          <w:color w:val="808080" w:themeColor="background1" w:themeShade="80"/>
          <w:sz w:val="22"/>
        </w:rPr>
        <w:t>GP’s</w:t>
      </w:r>
      <w:proofErr w:type="gramEnd"/>
      <w:r w:rsidRPr="00284D04">
        <w:rPr>
          <w:rFonts w:ascii="Calibri" w:hAnsi="Calibri" w:cs="Calibri" w:eastAsiaTheme="minorEastAsia"/>
          <w:i/>
          <w:iCs/>
          <w:color w:val="808080" w:themeColor="background1" w:themeShade="80"/>
          <w:sz w:val="22"/>
        </w:rPr>
        <w:t xml:space="preserve"> are mindful of the need/availability of a follow</w:t>
      </w:r>
      <w:r w:rsidRPr="00284D04" w:rsidR="00986F3C">
        <w:rPr>
          <w:rFonts w:ascii="Calibri" w:hAnsi="Calibri" w:cs="Calibri" w:eastAsiaTheme="minorEastAsia"/>
          <w:i/>
          <w:iCs/>
          <w:color w:val="808080" w:themeColor="background1" w:themeShade="80"/>
          <w:sz w:val="22"/>
        </w:rPr>
        <w:t>-</w:t>
      </w:r>
      <w:r w:rsidRPr="00284D04">
        <w:rPr>
          <w:rFonts w:ascii="Calibri" w:hAnsi="Calibri" w:cs="Calibri" w:eastAsiaTheme="minorEastAsia"/>
          <w:i/>
          <w:iCs/>
          <w:color w:val="808080" w:themeColor="background1" w:themeShade="80"/>
          <w:sz w:val="22"/>
        </w:rPr>
        <w:t>up health heart check</w:t>
      </w:r>
    </w:p>
    <w:p w:rsidRPr="00284D04" w:rsidR="00966AF8" w:rsidP="00D71818" w:rsidRDefault="00966AF8" w14:paraId="75094BB3" w14:textId="77777777">
      <w:pPr>
        <w:spacing w:after="0"/>
        <w:rPr>
          <w:rFonts w:ascii="Calibri" w:hAnsi="Calibri" w:cs="Calibri" w:eastAsiaTheme="minorEastAsia"/>
          <w:sz w:val="22"/>
        </w:rPr>
      </w:pPr>
    </w:p>
    <w:p w:rsidRPr="00284D04" w:rsidR="00966AF8" w:rsidP="00D71818" w:rsidRDefault="00966AF8" w14:paraId="4B931047" w14:textId="5829E95D">
      <w:pPr>
        <w:spacing w:after="0"/>
        <w:rPr>
          <w:rFonts w:ascii="Calibri" w:hAnsi="Calibri" w:cs="Calibri" w:eastAsiaTheme="minorEastAsia"/>
          <w:b/>
          <w:bCs/>
          <w:sz w:val="22"/>
        </w:rPr>
      </w:pPr>
      <w:r w:rsidRPr="00284D04">
        <w:rPr>
          <w:rFonts w:ascii="Calibri" w:hAnsi="Calibri" w:cs="Calibri" w:eastAsiaTheme="minorEastAsia"/>
          <w:b/>
          <w:bCs/>
          <w:sz w:val="22"/>
        </w:rPr>
        <w:t>What further improvements would you like to see?</w:t>
      </w:r>
      <w:r w:rsidRPr="00284D04" w:rsidR="001E5B50">
        <w:rPr>
          <w:rFonts w:ascii="Calibri" w:hAnsi="Calibri" w:cs="Calibri" w:eastAsiaTheme="minorEastAsia"/>
          <w:b/>
          <w:bCs/>
          <w:sz w:val="22"/>
        </w:rPr>
        <w:t xml:space="preserve"> What further improvements are required to meet best practice </w:t>
      </w:r>
      <w:r w:rsidRPr="00284D04" w:rsidR="00B14028">
        <w:rPr>
          <w:rFonts w:ascii="Calibri" w:hAnsi="Calibri" w:cs="Calibri" w:eastAsiaTheme="minorEastAsia"/>
          <w:b/>
          <w:bCs/>
          <w:sz w:val="22"/>
        </w:rPr>
        <w:t>standards?</w:t>
      </w:r>
    </w:p>
    <w:p w:rsidRPr="00284D04" w:rsidR="00D9577B" w:rsidP="00D71818" w:rsidRDefault="00D9577B" w14:paraId="6BD1C709" w14:textId="52E2EEB9">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w:t>
      </w:r>
      <w:r w:rsidRPr="00284D04" w:rsidR="00021EE0">
        <w:rPr>
          <w:rFonts w:ascii="Calibri" w:hAnsi="Calibri" w:cs="Calibri" w:eastAsiaTheme="minorEastAsia"/>
          <w:i/>
          <w:iCs/>
          <w:color w:val="808080" w:themeColor="background1" w:themeShade="80"/>
          <w:sz w:val="22"/>
        </w:rPr>
        <w:t>–</w:t>
      </w:r>
      <w:r w:rsidRPr="00284D04">
        <w:rPr>
          <w:rFonts w:ascii="Calibri" w:hAnsi="Calibri" w:cs="Calibri" w:eastAsiaTheme="minorEastAsia"/>
          <w:i/>
          <w:iCs/>
          <w:color w:val="808080" w:themeColor="background1" w:themeShade="80"/>
          <w:sz w:val="22"/>
        </w:rPr>
        <w:t xml:space="preserve"> </w:t>
      </w:r>
      <w:r w:rsidRPr="00284D04" w:rsidR="00021EE0">
        <w:rPr>
          <w:rFonts w:ascii="Calibri" w:hAnsi="Calibri" w:cs="Calibri" w:eastAsiaTheme="minorEastAsia"/>
          <w:i/>
          <w:iCs/>
          <w:color w:val="808080" w:themeColor="background1" w:themeShade="80"/>
          <w:sz w:val="22"/>
        </w:rPr>
        <w:t xml:space="preserve">Running the Primary Sense report should become regular practice with the RN doing this quarterly.  </w:t>
      </w:r>
      <w:r w:rsidRPr="00284D04" w:rsidR="00346919">
        <w:rPr>
          <w:rFonts w:ascii="Calibri" w:hAnsi="Calibri" w:cs="Calibri" w:eastAsiaTheme="minorEastAsia"/>
          <w:i/>
          <w:iCs/>
          <w:color w:val="808080" w:themeColor="background1" w:themeShade="80"/>
          <w:sz w:val="22"/>
        </w:rPr>
        <w:t xml:space="preserve">GP responsible for entering a recall/reminder in the system for regular follow up.  </w:t>
      </w:r>
      <w:r w:rsidRPr="00284D04" w:rsidR="00021EE0">
        <w:rPr>
          <w:rFonts w:ascii="Calibri" w:hAnsi="Calibri" w:cs="Calibri" w:eastAsiaTheme="minorEastAsia"/>
          <w:i/>
          <w:iCs/>
          <w:color w:val="808080" w:themeColor="background1" w:themeShade="80"/>
          <w:sz w:val="22"/>
        </w:rPr>
        <w:t xml:space="preserve">Practice </w:t>
      </w:r>
      <w:r w:rsidRPr="00284D04" w:rsidR="00986F3C">
        <w:rPr>
          <w:rFonts w:ascii="Calibri" w:hAnsi="Calibri" w:cs="Calibri" w:eastAsiaTheme="minorEastAsia"/>
          <w:i/>
          <w:iCs/>
          <w:color w:val="808080" w:themeColor="background1" w:themeShade="80"/>
          <w:sz w:val="22"/>
        </w:rPr>
        <w:t>M</w:t>
      </w:r>
      <w:r w:rsidRPr="00284D04" w:rsidR="00021EE0">
        <w:rPr>
          <w:rFonts w:ascii="Calibri" w:hAnsi="Calibri" w:cs="Calibri" w:eastAsiaTheme="minorEastAsia"/>
          <w:i/>
          <w:iCs/>
          <w:color w:val="808080" w:themeColor="background1" w:themeShade="80"/>
          <w:sz w:val="22"/>
        </w:rPr>
        <w:t>anager</w:t>
      </w:r>
      <w:r w:rsidRPr="00284D04" w:rsidR="00986F3C">
        <w:rPr>
          <w:rFonts w:ascii="Calibri" w:hAnsi="Calibri" w:cs="Calibri" w:eastAsiaTheme="minorEastAsia"/>
          <w:i/>
          <w:iCs/>
          <w:color w:val="808080" w:themeColor="background1" w:themeShade="80"/>
          <w:sz w:val="22"/>
        </w:rPr>
        <w:t xml:space="preserve"> </w:t>
      </w:r>
      <w:r w:rsidRPr="00284D04" w:rsidR="00021EE0">
        <w:rPr>
          <w:rFonts w:ascii="Calibri" w:hAnsi="Calibri" w:cs="Calibri" w:eastAsiaTheme="minorEastAsia"/>
          <w:i/>
          <w:iCs/>
          <w:color w:val="808080" w:themeColor="background1" w:themeShade="80"/>
          <w:sz w:val="22"/>
        </w:rPr>
        <w:t xml:space="preserve">to draft an SMS for the system to recall and remind patients </w:t>
      </w:r>
      <w:r w:rsidRPr="00284D04" w:rsidR="00346919">
        <w:rPr>
          <w:rFonts w:ascii="Calibri" w:hAnsi="Calibri" w:cs="Calibri" w:eastAsiaTheme="minorEastAsia"/>
          <w:i/>
          <w:iCs/>
          <w:color w:val="808080" w:themeColor="background1" w:themeShade="80"/>
          <w:sz w:val="22"/>
        </w:rPr>
        <w:t>to book for these appointments</w:t>
      </w:r>
      <w:r w:rsidRPr="00284D04" w:rsidR="00986F3C">
        <w:rPr>
          <w:rFonts w:ascii="Calibri" w:hAnsi="Calibri" w:cs="Calibri" w:eastAsiaTheme="minorEastAsia"/>
          <w:i/>
          <w:iCs/>
          <w:color w:val="808080" w:themeColor="background1" w:themeShade="80"/>
          <w:sz w:val="22"/>
        </w:rPr>
        <w:t>.</w:t>
      </w:r>
    </w:p>
    <w:p w:rsidRPr="00284D04" w:rsidR="00966AF8" w:rsidP="00D71818" w:rsidRDefault="00966AF8" w14:paraId="26576E3F" w14:textId="77777777">
      <w:pPr>
        <w:spacing w:after="0"/>
        <w:rPr>
          <w:rFonts w:ascii="Calibri" w:hAnsi="Calibri" w:cs="Calibri" w:eastAsiaTheme="minorEastAsia"/>
          <w:sz w:val="22"/>
        </w:rPr>
      </w:pPr>
    </w:p>
    <w:p w:rsidRPr="00284D04" w:rsidR="00966AF8" w:rsidP="00D71818" w:rsidRDefault="00B14028" w14:paraId="77CBABC0" w14:textId="4F664385">
      <w:pPr>
        <w:spacing w:after="0"/>
        <w:rPr>
          <w:rFonts w:ascii="Calibri" w:hAnsi="Calibri" w:cs="Calibri" w:eastAsiaTheme="minorEastAsia"/>
          <w:b/>
          <w:bCs/>
          <w:sz w:val="22"/>
        </w:rPr>
      </w:pPr>
      <w:r w:rsidRPr="00284D04">
        <w:rPr>
          <w:rFonts w:ascii="Calibri" w:hAnsi="Calibri" w:cs="Calibri" w:eastAsiaTheme="minorEastAsia"/>
          <w:b/>
          <w:bCs/>
          <w:sz w:val="22"/>
        </w:rPr>
        <w:t>How are you going to share these learnings with your colleagues and practice staff?</w:t>
      </w:r>
    </w:p>
    <w:p w:rsidRPr="00284D04" w:rsidR="00D71818" w:rsidP="00D71818" w:rsidRDefault="001E0E4B" w14:paraId="7674ECDA" w14:textId="1CDB880C">
      <w:pPr>
        <w:spacing w:after="0"/>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w:t>
      </w:r>
      <w:r w:rsidRPr="00284D04" w:rsidR="00346919">
        <w:rPr>
          <w:rFonts w:ascii="Calibri" w:hAnsi="Calibri" w:cs="Calibri" w:eastAsiaTheme="minorEastAsia"/>
          <w:i/>
          <w:iCs/>
          <w:color w:val="808080" w:themeColor="background1" w:themeShade="80"/>
          <w:sz w:val="22"/>
        </w:rPr>
        <w:t>D</w:t>
      </w:r>
      <w:r w:rsidRPr="00284D04">
        <w:rPr>
          <w:rFonts w:ascii="Calibri" w:hAnsi="Calibri" w:cs="Calibri" w:eastAsiaTheme="minorEastAsia"/>
          <w:i/>
          <w:iCs/>
          <w:color w:val="808080" w:themeColor="background1" w:themeShade="80"/>
          <w:sz w:val="22"/>
        </w:rPr>
        <w:t xml:space="preserve">uring </w:t>
      </w:r>
      <w:proofErr w:type="gramStart"/>
      <w:r w:rsidRPr="00284D04" w:rsidR="00346919">
        <w:rPr>
          <w:rFonts w:ascii="Calibri" w:hAnsi="Calibri" w:cs="Calibri" w:eastAsiaTheme="minorEastAsia"/>
          <w:i/>
          <w:iCs/>
          <w:color w:val="808080" w:themeColor="background1" w:themeShade="80"/>
          <w:sz w:val="22"/>
        </w:rPr>
        <w:t>doctors</w:t>
      </w:r>
      <w:proofErr w:type="gramEnd"/>
      <w:r w:rsidRPr="00284D04" w:rsidR="00346919">
        <w:rPr>
          <w:rFonts w:ascii="Calibri" w:hAnsi="Calibri" w:cs="Calibri" w:eastAsiaTheme="minorEastAsia"/>
          <w:i/>
          <w:iCs/>
          <w:color w:val="808080" w:themeColor="background1" w:themeShade="80"/>
          <w:sz w:val="22"/>
        </w:rPr>
        <w:t xml:space="preserve"> meetings, </w:t>
      </w:r>
      <w:r w:rsidRPr="00284D04">
        <w:rPr>
          <w:rFonts w:ascii="Calibri" w:hAnsi="Calibri" w:cs="Calibri" w:eastAsiaTheme="minorEastAsia"/>
          <w:i/>
          <w:iCs/>
          <w:color w:val="808080" w:themeColor="background1" w:themeShade="80"/>
          <w:sz w:val="22"/>
        </w:rPr>
        <w:t>practice</w:t>
      </w:r>
      <w:r w:rsidRPr="00284D04" w:rsidR="00346919">
        <w:rPr>
          <w:rFonts w:ascii="Calibri" w:hAnsi="Calibri" w:cs="Calibri" w:eastAsiaTheme="minorEastAsia"/>
          <w:i/>
          <w:iCs/>
          <w:color w:val="808080" w:themeColor="background1" w:themeShade="80"/>
          <w:sz w:val="22"/>
        </w:rPr>
        <w:t xml:space="preserve"> staff</w:t>
      </w:r>
      <w:r w:rsidRPr="00284D04">
        <w:rPr>
          <w:rFonts w:ascii="Calibri" w:hAnsi="Calibri" w:cs="Calibri" w:eastAsiaTheme="minorEastAsia"/>
          <w:i/>
          <w:iCs/>
          <w:color w:val="808080" w:themeColor="background1" w:themeShade="80"/>
          <w:sz w:val="22"/>
        </w:rPr>
        <w:t xml:space="preserve"> meetings</w:t>
      </w:r>
      <w:r w:rsidRPr="00284D04" w:rsidR="00346919">
        <w:rPr>
          <w:rFonts w:ascii="Calibri" w:hAnsi="Calibri" w:cs="Calibri" w:eastAsiaTheme="minorEastAsia"/>
          <w:i/>
          <w:iCs/>
          <w:color w:val="808080" w:themeColor="background1" w:themeShade="80"/>
          <w:sz w:val="22"/>
        </w:rPr>
        <w:t xml:space="preserve">, </w:t>
      </w:r>
      <w:r w:rsidRPr="00284D04">
        <w:rPr>
          <w:rFonts w:ascii="Calibri" w:hAnsi="Calibri" w:cs="Calibri" w:eastAsiaTheme="minorEastAsia"/>
          <w:i/>
          <w:iCs/>
          <w:color w:val="808080" w:themeColor="background1" w:themeShade="80"/>
          <w:sz w:val="22"/>
        </w:rPr>
        <w:t xml:space="preserve">via the </w:t>
      </w:r>
      <w:r w:rsidRPr="00284D04" w:rsidR="00213E13">
        <w:rPr>
          <w:rFonts w:ascii="Calibri" w:hAnsi="Calibri" w:cs="Calibri" w:eastAsiaTheme="minorEastAsia"/>
          <w:i/>
          <w:iCs/>
          <w:color w:val="808080" w:themeColor="background1" w:themeShade="80"/>
          <w:sz w:val="22"/>
        </w:rPr>
        <w:t>GP’s WhatsAp</w:t>
      </w:r>
      <w:r w:rsidRPr="00284D04" w:rsidR="000721E9">
        <w:rPr>
          <w:rFonts w:ascii="Calibri" w:hAnsi="Calibri" w:cs="Calibri" w:eastAsiaTheme="minorEastAsia"/>
          <w:i/>
          <w:iCs/>
          <w:color w:val="808080" w:themeColor="background1" w:themeShade="80"/>
          <w:sz w:val="22"/>
        </w:rPr>
        <w:t>p</w:t>
      </w:r>
      <w:r w:rsidRPr="00284D04" w:rsidR="00213E13">
        <w:rPr>
          <w:rFonts w:ascii="Calibri" w:hAnsi="Calibri" w:cs="Calibri" w:eastAsiaTheme="minorEastAsia"/>
          <w:i/>
          <w:iCs/>
          <w:color w:val="808080" w:themeColor="background1" w:themeShade="80"/>
          <w:sz w:val="22"/>
        </w:rPr>
        <w:t xml:space="preserve"> chat, </w:t>
      </w:r>
      <w:r w:rsidRPr="00284D04" w:rsidR="000721E9">
        <w:rPr>
          <w:rFonts w:ascii="Calibri" w:hAnsi="Calibri" w:cs="Calibri" w:eastAsiaTheme="minorEastAsia"/>
          <w:i/>
          <w:iCs/>
          <w:color w:val="808080" w:themeColor="background1" w:themeShade="80"/>
          <w:sz w:val="22"/>
        </w:rPr>
        <w:t>d</w:t>
      </w:r>
      <w:r w:rsidRPr="00284D04" w:rsidR="00213E13">
        <w:rPr>
          <w:rFonts w:ascii="Calibri" w:hAnsi="Calibri" w:cs="Calibri" w:eastAsiaTheme="minorEastAsia"/>
          <w:i/>
          <w:iCs/>
          <w:color w:val="808080" w:themeColor="background1" w:themeShade="80"/>
          <w:sz w:val="22"/>
        </w:rPr>
        <w:t>istribution of the PDSA documentation to practice staff</w:t>
      </w:r>
      <w:r w:rsidRPr="00284D04" w:rsidR="00346919">
        <w:rPr>
          <w:rFonts w:ascii="Calibri" w:hAnsi="Calibri" w:cs="Calibri" w:eastAsiaTheme="minorEastAsia"/>
          <w:i/>
          <w:iCs/>
          <w:color w:val="808080" w:themeColor="background1" w:themeShade="80"/>
          <w:sz w:val="22"/>
        </w:rPr>
        <w:t>.</w:t>
      </w:r>
    </w:p>
    <w:p w:rsidRPr="00284D04" w:rsidR="0036109C" w:rsidP="00D71818" w:rsidRDefault="0036109C" w14:paraId="037FC63A" w14:textId="77777777">
      <w:pPr>
        <w:spacing w:after="0"/>
        <w:rPr>
          <w:rFonts w:ascii="Calibri" w:hAnsi="Calibri" w:cs="Calibri" w:eastAsiaTheme="minorEastAsia"/>
          <w:i/>
          <w:iCs/>
          <w:sz w:val="22"/>
        </w:rPr>
      </w:pPr>
    </w:p>
    <w:p w:rsidRPr="00284D04" w:rsidR="00A77B76" w:rsidP="00D71818" w:rsidRDefault="00A77B76" w14:paraId="13AB153E" w14:textId="77777777">
      <w:pPr>
        <w:spacing w:after="0"/>
        <w:rPr>
          <w:rFonts w:ascii="Calibri" w:hAnsi="Calibri" w:cs="Calibri" w:eastAsiaTheme="minorEastAsia"/>
          <w:i/>
          <w:iCs/>
          <w:sz w:val="22"/>
        </w:rPr>
      </w:pPr>
    </w:p>
    <w:tbl>
      <w:tblPr>
        <w:tblStyle w:val="TableGrid"/>
        <w:tblW w:w="0" w:type="auto"/>
        <w:tblLook w:val="04A0" w:firstRow="1" w:lastRow="0" w:firstColumn="1" w:lastColumn="0" w:noHBand="0" w:noVBand="1"/>
      </w:tblPr>
      <w:tblGrid>
        <w:gridCol w:w="9628"/>
      </w:tblGrid>
      <w:tr w:rsidRPr="00284D04" w:rsidR="00BF6559" w:rsidTr="00C967B6" w14:paraId="3699561E" w14:textId="77777777">
        <w:trPr>
          <w:trHeight w:val="506"/>
        </w:trPr>
        <w:tc>
          <w:tcPr>
            <w:tcW w:w="9628" w:type="dxa"/>
            <w:shd w:val="clear" w:color="auto" w:fill="BFBFBF" w:themeFill="background1" w:themeFillShade="BF"/>
            <w:vAlign w:val="center"/>
          </w:tcPr>
          <w:p w:rsidR="00BF6559" w:rsidP="00E054D2" w:rsidRDefault="00BF6559" w14:paraId="716EEACC" w14:textId="77777777">
            <w:pPr>
              <w:rPr>
                <w:rFonts w:ascii="Calibri" w:hAnsi="Calibri" w:cs="Calibri"/>
                <w:b/>
                <w:bCs/>
                <w:sz w:val="22"/>
              </w:rPr>
            </w:pPr>
            <w:r w:rsidRPr="00284D04">
              <w:rPr>
                <w:rFonts w:ascii="Calibri" w:hAnsi="Calibri" w:cs="Calibri"/>
                <w:b/>
                <w:bCs/>
                <w:sz w:val="22"/>
              </w:rPr>
              <w:t>STEP 5</w:t>
            </w:r>
            <w:r w:rsidRPr="00284D04" w:rsidR="00A032C9">
              <w:rPr>
                <w:rFonts w:ascii="Calibri" w:hAnsi="Calibri" w:cs="Calibri"/>
                <w:b/>
                <w:bCs/>
                <w:sz w:val="22"/>
              </w:rPr>
              <w:t xml:space="preserve"> – REVIEW OF PROGRESS AND SUSTAINED IMPROVEMENT </w:t>
            </w:r>
          </w:p>
          <w:p w:rsidR="00A77B76" w:rsidP="00E054D2" w:rsidRDefault="00A77B76" w14:paraId="7A1496F2" w14:textId="77777777">
            <w:pPr>
              <w:rPr>
                <w:rFonts w:ascii="Calibri" w:hAnsi="Calibri" w:cs="Calibri"/>
                <w:b/>
                <w:bCs/>
                <w:sz w:val="22"/>
              </w:rPr>
            </w:pPr>
          </w:p>
          <w:p w:rsidRPr="00A77B76" w:rsidR="00A77B76" w:rsidP="00E054D2" w:rsidRDefault="00A77B76" w14:paraId="618496C8" w14:textId="49932922">
            <w:pPr>
              <w:rPr>
                <w:rFonts w:ascii="Calibri" w:hAnsi="Calibri" w:cs="Calibri" w:eastAsiaTheme="minorEastAsia"/>
                <w:i/>
                <w:iCs/>
                <w:color w:val="008B92" w:themeColor="accent3" w:themeShade="BF"/>
                <w:sz w:val="22"/>
              </w:rPr>
            </w:pPr>
            <w:r w:rsidRPr="00A77B76">
              <w:rPr>
                <w:rFonts w:ascii="Calibri" w:hAnsi="Calibri" w:eastAsia="Times New Roman" w:cs="Calibri"/>
                <w:b/>
                <w:bCs/>
                <w:color w:val="008B92" w:themeColor="accent3" w:themeShade="BF"/>
                <w:sz w:val="22"/>
                <w:lang w:eastAsia="en-AU"/>
              </w:rPr>
              <w:t xml:space="preserve">NOTE </w:t>
            </w:r>
            <w:proofErr w:type="gramStart"/>
            <w:r w:rsidRPr="00A77B76">
              <w:rPr>
                <w:rFonts w:ascii="Calibri" w:hAnsi="Calibri" w:eastAsia="Times New Roman" w:cs="Calibri"/>
                <w:b/>
                <w:bCs/>
                <w:color w:val="008B92" w:themeColor="accent3" w:themeShade="BF"/>
                <w:sz w:val="22"/>
                <w:lang w:eastAsia="en-AU"/>
              </w:rPr>
              <w:t>– </w:t>
            </w:r>
            <w:r w:rsidRPr="00A77B76">
              <w:rPr>
                <w:rFonts w:ascii="Calibri" w:hAnsi="Calibri" w:eastAsia="Times New Roman" w:cs="Calibri"/>
                <w:color w:val="008B92" w:themeColor="accent3" w:themeShade="BF"/>
                <w:sz w:val="22"/>
                <w:lang w:eastAsia="en-AU"/>
              </w:rPr>
              <w:t> </w:t>
            </w:r>
            <w:r w:rsidRPr="00A77B76">
              <w:rPr>
                <w:rFonts w:ascii="Calibri" w:hAnsi="Calibri" w:eastAsia="Times New Roman" w:cs="Calibri"/>
                <w:b/>
                <w:bCs/>
                <w:color w:val="008B92" w:themeColor="accent3" w:themeShade="BF"/>
                <w:sz w:val="22"/>
                <w:lang w:eastAsia="en-AU"/>
              </w:rPr>
              <w:t>Step</w:t>
            </w:r>
            <w:proofErr w:type="gramEnd"/>
            <w:r w:rsidRPr="00A77B76">
              <w:rPr>
                <w:rFonts w:ascii="Calibri" w:hAnsi="Calibri" w:eastAsia="Times New Roman" w:cs="Calibri"/>
                <w:b/>
                <w:bCs/>
                <w:color w:val="008B92" w:themeColor="accent3" w:themeShade="BF"/>
                <w:sz w:val="22"/>
                <w:lang w:eastAsia="en-AU"/>
              </w:rPr>
              <w:t xml:space="preserve"> 5 is only required if you are doing a FULL audit. </w:t>
            </w:r>
            <w:r w:rsidRPr="00A77B76">
              <w:rPr>
                <w:rFonts w:ascii="Calibri" w:hAnsi="Calibri" w:eastAsia="Times New Roman" w:cs="Calibri"/>
                <w:color w:val="008B92" w:themeColor="accent3" w:themeShade="BF"/>
                <w:sz w:val="22"/>
                <w:lang w:eastAsia="en-AU"/>
              </w:rPr>
              <w:t> </w:t>
            </w:r>
            <w:r w:rsidRPr="00A77B76">
              <w:rPr>
                <w:rFonts w:ascii="Calibri" w:hAnsi="Calibri" w:eastAsia="Times New Roman" w:cs="Calibri"/>
                <w:b/>
                <w:bCs/>
                <w:color w:val="008B92" w:themeColor="accent3" w:themeShade="BF"/>
                <w:sz w:val="22"/>
                <w:lang w:eastAsia="en-AU"/>
              </w:rPr>
              <w:t>Skip this step if you are doing a mini audit and move on to Post Audit Activities</w:t>
            </w:r>
          </w:p>
        </w:tc>
      </w:tr>
      <w:tr w:rsidRPr="00284D04" w:rsidR="00BF6559" w:rsidTr="00E054D2" w14:paraId="3D048964" w14:textId="77777777">
        <w:tc>
          <w:tcPr>
            <w:tcW w:w="9628" w:type="dxa"/>
          </w:tcPr>
          <w:p w:rsidRPr="00284D04" w:rsidR="00BF6559" w:rsidP="009256FD" w:rsidRDefault="00213E13" w14:paraId="3389801C" w14:textId="43EF920B">
            <w:pPr>
              <w:rPr>
                <w:rFonts w:ascii="Calibri" w:hAnsi="Calibri" w:cs="Calibri"/>
                <w:sz w:val="22"/>
              </w:rPr>
            </w:pPr>
            <w:r w:rsidRPr="00284D04">
              <w:rPr>
                <w:rFonts w:ascii="Calibri" w:hAnsi="Calibri" w:cs="Calibri"/>
                <w:sz w:val="22"/>
              </w:rPr>
              <w:t xml:space="preserve">For a full audit </w:t>
            </w:r>
            <w:r w:rsidRPr="00284D04" w:rsidR="00FC72D7">
              <w:rPr>
                <w:rFonts w:ascii="Calibri" w:hAnsi="Calibri" w:cs="Calibri"/>
                <w:sz w:val="22"/>
              </w:rPr>
              <w:t>a c</w:t>
            </w:r>
            <w:r w:rsidRPr="00284D04" w:rsidR="00FC72D7">
              <w:rPr>
                <w:rFonts w:ascii="Calibri" w:hAnsi="Calibri" w:cs="Calibri" w:eastAsiaTheme="minorEastAsia"/>
                <w:sz w:val="22"/>
              </w:rPr>
              <w:t>ontinual review of progress and sustained improvement is required.  This is done by repeating the data collection and reflection activities in Steps 3 and 4 on a regular basis</w:t>
            </w:r>
          </w:p>
        </w:tc>
      </w:tr>
      <w:tr w:rsidRPr="00284D04" w:rsidR="00132DE9" w:rsidTr="00E054D2" w14:paraId="635E7F42" w14:textId="77777777">
        <w:tc>
          <w:tcPr>
            <w:tcW w:w="9628" w:type="dxa"/>
          </w:tcPr>
          <w:p w:rsidRPr="00284D04" w:rsidR="002A62E6" w:rsidP="002A62E6" w:rsidRDefault="002A62E6" w14:paraId="56FE831C" w14:textId="06EBEC48">
            <w:pPr>
              <w:rPr>
                <w:rFonts w:ascii="Calibri" w:hAnsi="Calibri" w:cs="Calibri"/>
                <w:sz w:val="22"/>
              </w:rPr>
            </w:pPr>
            <w:r w:rsidRPr="00284D04">
              <w:rPr>
                <w:rFonts w:ascii="Calibri" w:hAnsi="Calibri" w:cs="Calibri"/>
                <w:color w:val="008B92" w:themeColor="accent3" w:themeShade="BF"/>
                <w:sz w:val="22"/>
              </w:rPr>
              <w:t>Time required to complete this step</w:t>
            </w:r>
            <w:r w:rsidRPr="00284D04">
              <w:rPr>
                <w:rFonts w:ascii="Calibri" w:hAnsi="Calibri" w:cs="Calibri"/>
                <w:sz w:val="22"/>
              </w:rPr>
              <w:t>:</w:t>
            </w:r>
            <w:r w:rsidRPr="00284D04">
              <w:rPr>
                <w:rFonts w:ascii="Calibri" w:hAnsi="Calibri" w:cs="Calibri"/>
                <w:sz w:val="22"/>
              </w:rPr>
              <w:tab/>
            </w:r>
            <w:r w:rsidRPr="00284D04" w:rsidR="00936146">
              <w:rPr>
                <w:rFonts w:ascii="Calibri" w:hAnsi="Calibri" w:cs="Calibri"/>
                <w:sz w:val="22"/>
              </w:rPr>
              <w:t>2</w:t>
            </w:r>
            <w:r w:rsidRPr="00284D04">
              <w:rPr>
                <w:rFonts w:ascii="Calibri" w:hAnsi="Calibri" w:cs="Calibri"/>
                <w:sz w:val="22"/>
              </w:rPr>
              <w:t xml:space="preserve"> hour</w:t>
            </w:r>
            <w:r w:rsidRPr="00284D04" w:rsidR="00936146">
              <w:rPr>
                <w:rFonts w:ascii="Calibri" w:hAnsi="Calibri" w:cs="Calibri"/>
                <w:sz w:val="22"/>
              </w:rPr>
              <w:t>s</w:t>
            </w:r>
            <w:r w:rsidRPr="00284D04">
              <w:rPr>
                <w:rFonts w:ascii="Calibri" w:hAnsi="Calibri" w:cs="Calibri"/>
                <w:sz w:val="22"/>
              </w:rPr>
              <w:t xml:space="preserve"> (CPD Area - Reviewing Performance)</w:t>
            </w:r>
          </w:p>
          <w:p w:rsidRPr="00284D04" w:rsidR="00132DE9" w:rsidP="002A62E6" w:rsidRDefault="002A62E6" w14:paraId="23E6ABEE" w14:textId="2A28FF78">
            <w:pPr>
              <w:rPr>
                <w:rFonts w:ascii="Calibri" w:hAnsi="Calibri" w:cs="Calibri"/>
                <w:sz w:val="22"/>
              </w:rPr>
            </w:pP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Pr>
                <w:rFonts w:ascii="Calibri" w:hAnsi="Calibri" w:cs="Calibri"/>
                <w:sz w:val="22"/>
              </w:rPr>
              <w:tab/>
            </w:r>
            <w:r w:rsidRPr="00284D04" w:rsidR="00936146">
              <w:rPr>
                <w:rFonts w:ascii="Calibri" w:hAnsi="Calibri" w:cs="Calibri"/>
                <w:sz w:val="22"/>
              </w:rPr>
              <w:t>2 h</w:t>
            </w:r>
            <w:r w:rsidRPr="00284D04">
              <w:rPr>
                <w:rFonts w:ascii="Calibri" w:hAnsi="Calibri" w:cs="Calibri"/>
                <w:sz w:val="22"/>
              </w:rPr>
              <w:t>our</w:t>
            </w:r>
            <w:r w:rsidRPr="00284D04" w:rsidR="00936146">
              <w:rPr>
                <w:rFonts w:ascii="Calibri" w:hAnsi="Calibri" w:cs="Calibri"/>
                <w:sz w:val="22"/>
              </w:rPr>
              <w:t>s</w:t>
            </w:r>
            <w:r w:rsidRPr="00284D04">
              <w:rPr>
                <w:rFonts w:ascii="Calibri" w:hAnsi="Calibri" w:cs="Calibri"/>
                <w:sz w:val="22"/>
              </w:rPr>
              <w:t xml:space="preserve"> (CPD Area – Monitoring Outcomes)</w:t>
            </w:r>
          </w:p>
        </w:tc>
      </w:tr>
    </w:tbl>
    <w:p w:rsidR="00A77B76" w:rsidP="00A77B76" w:rsidRDefault="00A77B76" w14:paraId="6223E217" w14:textId="77777777">
      <w:pPr>
        <w:spacing w:after="0"/>
        <w:rPr>
          <w:rFonts w:ascii="Calibri" w:hAnsi="Calibri" w:eastAsia="Times New Roman" w:cs="Calibri"/>
          <w:b/>
          <w:bCs/>
          <w:color w:val="008B92" w:themeColor="accent3" w:themeShade="BF"/>
          <w:sz w:val="22"/>
          <w:lang w:eastAsia="en-AU"/>
        </w:rPr>
      </w:pPr>
    </w:p>
    <w:p w:rsidRPr="00284D04" w:rsidR="00A53488" w:rsidP="00A032C9" w:rsidRDefault="00A53488" w14:paraId="5AFE2AE8" w14:textId="409CE684">
      <w:pPr>
        <w:rPr>
          <w:rFonts w:ascii="Calibri" w:hAnsi="Calibri" w:cs="Calibri" w:eastAsiaTheme="minorEastAsia"/>
          <w:b/>
          <w:bCs/>
          <w:sz w:val="22"/>
        </w:rPr>
      </w:pPr>
      <w:r w:rsidRPr="00284D04">
        <w:rPr>
          <w:rFonts w:ascii="Calibri" w:hAnsi="Calibri" w:cs="Calibri" w:eastAsiaTheme="minorEastAsia"/>
          <w:b/>
          <w:bCs/>
          <w:sz w:val="22"/>
        </w:rPr>
        <w:t>When are you going to review the data again:</w:t>
      </w:r>
    </w:p>
    <w:p w:rsidRPr="00284D04" w:rsidR="007F4BE7" w:rsidP="007F4BE7" w:rsidRDefault="00B27085" w14:paraId="4D3EFE9E" w14:textId="4C5DDAFF">
      <w:p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E</w:t>
      </w:r>
      <w:r w:rsidRPr="00284D04" w:rsidR="007F4BE7">
        <w:rPr>
          <w:rFonts w:ascii="Calibri" w:hAnsi="Calibri" w:cs="Calibri" w:eastAsiaTheme="minorEastAsia"/>
          <w:i/>
          <w:iCs/>
          <w:color w:val="808080" w:themeColor="background1" w:themeShade="80"/>
          <w:sz w:val="22"/>
        </w:rPr>
        <w:t>G</w:t>
      </w:r>
      <w:r w:rsidRPr="00284D04">
        <w:rPr>
          <w:rFonts w:ascii="Calibri" w:hAnsi="Calibri" w:cs="Calibri" w:eastAsiaTheme="minorEastAsia"/>
          <w:i/>
          <w:iCs/>
          <w:color w:val="808080" w:themeColor="background1" w:themeShade="80"/>
          <w:sz w:val="22"/>
        </w:rPr>
        <w:t xml:space="preserve"> </w:t>
      </w:r>
      <w:r w:rsidRPr="00284D04" w:rsidR="007F4BE7">
        <w:rPr>
          <w:rFonts w:ascii="Calibri" w:hAnsi="Calibri" w:cs="Calibri" w:eastAsiaTheme="minorEastAsia"/>
          <w:i/>
          <w:iCs/>
          <w:color w:val="808080" w:themeColor="background1" w:themeShade="80"/>
          <w:sz w:val="22"/>
        </w:rPr>
        <w:t>–</w:t>
      </w:r>
      <w:r w:rsidRPr="00284D04">
        <w:rPr>
          <w:rFonts w:ascii="Calibri" w:hAnsi="Calibri" w:cs="Calibri" w:eastAsiaTheme="minorEastAsia"/>
          <w:i/>
          <w:iCs/>
          <w:color w:val="808080" w:themeColor="background1" w:themeShade="80"/>
          <w:sz w:val="22"/>
        </w:rPr>
        <w:t xml:space="preserve"> </w:t>
      </w:r>
    </w:p>
    <w:p w:rsidRPr="00284D04" w:rsidR="00A53488" w:rsidP="000D5F7A" w:rsidRDefault="00DF129B" w14:paraId="5CFE687F" w14:textId="06617ED5">
      <w:pPr>
        <w:spacing w:after="0" w:line="240" w:lineRule="auto"/>
        <w:rPr>
          <w:rFonts w:ascii="Calibri" w:hAnsi="Calibri" w:cs="Calibri" w:eastAsiaTheme="minorEastAsia"/>
          <w:i/>
          <w:iCs/>
          <w:color w:val="808080" w:themeColor="background1" w:themeShade="80"/>
          <w:sz w:val="22"/>
        </w:rPr>
      </w:pPr>
      <w:sdt>
        <w:sdtPr>
          <w:rPr>
            <w:rFonts w:ascii="Calibri" w:hAnsi="Calibri" w:cs="Calibri" w:eastAsiaTheme="minorEastAsia"/>
            <w:b/>
            <w:bCs/>
            <w:color w:val="808080" w:themeColor="background1" w:themeShade="80"/>
            <w:sz w:val="22"/>
          </w:rPr>
          <w:id w:val="398022383"/>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color w:val="808080" w:themeColor="background1" w:themeShade="80"/>
              <w:sz w:val="22"/>
            </w:rPr>
            <w:t>☐</w:t>
          </w:r>
        </w:sdtContent>
      </w:sdt>
      <w:r w:rsidRPr="00284D04" w:rsidR="000D5F7A">
        <w:rPr>
          <w:rFonts w:ascii="Calibri" w:hAnsi="Calibri" w:cs="Calibri" w:eastAsiaTheme="minorEastAsia"/>
          <w:i/>
          <w:iCs/>
          <w:color w:val="808080" w:themeColor="background1" w:themeShade="80"/>
          <w:sz w:val="22"/>
        </w:rPr>
        <w:t xml:space="preserve">   </w:t>
      </w:r>
      <w:r w:rsidRPr="00284D04" w:rsidR="00A53488">
        <w:rPr>
          <w:rFonts w:ascii="Calibri" w:hAnsi="Calibri" w:cs="Calibri" w:eastAsiaTheme="minorEastAsia"/>
          <w:i/>
          <w:iCs/>
          <w:color w:val="808080" w:themeColor="background1" w:themeShade="80"/>
          <w:sz w:val="22"/>
        </w:rPr>
        <w:t>6 months</w:t>
      </w:r>
    </w:p>
    <w:p w:rsidRPr="00284D04" w:rsidR="00A53488" w:rsidP="000D5F7A" w:rsidRDefault="00DF129B" w14:paraId="02C4B04E" w14:textId="009BFE35">
      <w:pPr>
        <w:spacing w:after="0" w:line="240" w:lineRule="auto"/>
        <w:rPr>
          <w:rFonts w:ascii="Calibri" w:hAnsi="Calibri" w:cs="Calibri" w:eastAsiaTheme="minorEastAsia"/>
          <w:i/>
          <w:iCs/>
          <w:color w:val="808080" w:themeColor="background1" w:themeShade="80"/>
          <w:sz w:val="22"/>
        </w:rPr>
      </w:pPr>
      <w:sdt>
        <w:sdtPr>
          <w:rPr>
            <w:rFonts w:ascii="Calibri" w:hAnsi="Calibri" w:cs="Calibri" w:eastAsiaTheme="minorEastAsia"/>
            <w:b/>
            <w:bCs/>
            <w:color w:val="808080" w:themeColor="background1" w:themeShade="80"/>
            <w:sz w:val="22"/>
          </w:rPr>
          <w:id w:val="105478801"/>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color w:val="808080" w:themeColor="background1" w:themeShade="80"/>
              <w:sz w:val="22"/>
            </w:rPr>
            <w:t>☐</w:t>
          </w:r>
        </w:sdtContent>
      </w:sdt>
      <w:r w:rsidRPr="00284D04" w:rsidR="000D5F7A">
        <w:rPr>
          <w:rFonts w:ascii="Calibri" w:hAnsi="Calibri" w:cs="Calibri" w:eastAsiaTheme="minorEastAsia"/>
          <w:i/>
          <w:iCs/>
          <w:color w:val="808080" w:themeColor="background1" w:themeShade="80"/>
          <w:sz w:val="22"/>
        </w:rPr>
        <w:t xml:space="preserve">   </w:t>
      </w:r>
      <w:r w:rsidRPr="00284D04" w:rsidR="00A53488">
        <w:rPr>
          <w:rFonts w:ascii="Calibri" w:hAnsi="Calibri" w:cs="Calibri" w:eastAsiaTheme="minorEastAsia"/>
          <w:i/>
          <w:iCs/>
          <w:color w:val="808080" w:themeColor="background1" w:themeShade="80"/>
          <w:sz w:val="22"/>
        </w:rPr>
        <w:t>12 months</w:t>
      </w:r>
    </w:p>
    <w:p w:rsidRPr="00284D04" w:rsidR="00A53488" w:rsidP="000D5F7A" w:rsidRDefault="00DF129B" w14:paraId="6E2F8890" w14:textId="04BDAFA6">
      <w:pPr>
        <w:spacing w:after="0" w:line="240" w:lineRule="auto"/>
        <w:rPr>
          <w:rFonts w:ascii="Calibri" w:hAnsi="Calibri" w:cs="Calibri" w:eastAsiaTheme="minorEastAsia"/>
          <w:i/>
          <w:iCs/>
          <w:color w:val="808080" w:themeColor="background1" w:themeShade="80"/>
          <w:sz w:val="22"/>
        </w:rPr>
      </w:pPr>
      <w:sdt>
        <w:sdtPr>
          <w:rPr>
            <w:rFonts w:ascii="Calibri" w:hAnsi="Calibri" w:cs="Calibri" w:eastAsiaTheme="minorEastAsia"/>
            <w:b/>
            <w:bCs/>
            <w:color w:val="808080" w:themeColor="background1" w:themeShade="80"/>
            <w:sz w:val="22"/>
          </w:rPr>
          <w:id w:val="584268599"/>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color w:val="808080" w:themeColor="background1" w:themeShade="80"/>
              <w:sz w:val="22"/>
            </w:rPr>
            <w:t>☐</w:t>
          </w:r>
        </w:sdtContent>
      </w:sdt>
      <w:r w:rsidRPr="00284D04" w:rsidR="000D5F7A">
        <w:rPr>
          <w:rFonts w:ascii="Calibri" w:hAnsi="Calibri" w:cs="Calibri" w:eastAsiaTheme="minorEastAsia"/>
          <w:i/>
          <w:iCs/>
          <w:color w:val="808080" w:themeColor="background1" w:themeShade="80"/>
          <w:sz w:val="22"/>
        </w:rPr>
        <w:t xml:space="preserve">   </w:t>
      </w:r>
      <w:r w:rsidRPr="00284D04" w:rsidR="00A53488">
        <w:rPr>
          <w:rFonts w:ascii="Calibri" w:hAnsi="Calibri" w:cs="Calibri" w:eastAsiaTheme="minorEastAsia"/>
          <w:i/>
          <w:iCs/>
          <w:color w:val="808080" w:themeColor="background1" w:themeShade="80"/>
          <w:sz w:val="22"/>
        </w:rPr>
        <w:t>18 months</w:t>
      </w:r>
    </w:p>
    <w:p w:rsidRPr="00284D04" w:rsidR="00962515" w:rsidP="009B0994" w:rsidRDefault="00962515" w14:paraId="22AADC6B" w14:textId="77777777">
      <w:pPr>
        <w:spacing w:after="0" w:line="240" w:lineRule="auto"/>
        <w:rPr>
          <w:rFonts w:ascii="Calibri" w:hAnsi="Calibri" w:cs="Calibri" w:eastAsiaTheme="minorEastAsia"/>
          <w:b/>
          <w:bCs/>
          <w:sz w:val="22"/>
        </w:rPr>
      </w:pPr>
    </w:p>
    <w:p w:rsidRPr="00284D04" w:rsidR="00487C6F" w:rsidP="009B0994" w:rsidRDefault="00487C6F" w14:paraId="3EFD99F0" w14:textId="446CF2C9">
      <w:pPr>
        <w:spacing w:after="0" w:line="240" w:lineRule="auto"/>
        <w:rPr>
          <w:rFonts w:ascii="Calibri" w:hAnsi="Calibri" w:cs="Calibri" w:eastAsiaTheme="minorEastAsia"/>
          <w:b/>
          <w:bCs/>
          <w:sz w:val="22"/>
        </w:rPr>
      </w:pPr>
      <w:r w:rsidRPr="00284D04">
        <w:rPr>
          <w:rFonts w:ascii="Calibri" w:hAnsi="Calibri" w:cs="Calibri" w:eastAsiaTheme="minorEastAsia"/>
          <w:b/>
          <w:bCs/>
          <w:sz w:val="22"/>
        </w:rPr>
        <w:t>At each review point what will you be looking for?</w:t>
      </w:r>
    </w:p>
    <w:p w:rsidRPr="00284D04" w:rsidR="00487C6F" w:rsidP="009B0994" w:rsidRDefault="009B0994" w14:paraId="101E7503" w14:textId="2D253568">
      <w:p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EG – at each review point I will review the data and consider:</w:t>
      </w:r>
    </w:p>
    <w:p w:rsidRPr="00284D04" w:rsidR="009B0994" w:rsidP="009B0994" w:rsidRDefault="009B0994" w14:paraId="7732E53C" w14:textId="78871613">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Number of CVD assessments being done opportunistically</w:t>
      </w:r>
    </w:p>
    <w:p w:rsidRPr="00284D04" w:rsidR="009B0994" w:rsidP="009B0994" w:rsidRDefault="009B0994" w14:paraId="49B9D3B9" w14:textId="5219CE8F">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Number of recalls and reminders GP’s have </w:t>
      </w:r>
      <w:proofErr w:type="gramStart"/>
      <w:r w:rsidRPr="00284D04">
        <w:rPr>
          <w:rFonts w:ascii="Calibri" w:hAnsi="Calibri" w:cs="Calibri" w:eastAsiaTheme="minorEastAsia"/>
          <w:i/>
          <w:iCs/>
          <w:color w:val="808080" w:themeColor="background1" w:themeShade="80"/>
          <w:sz w:val="22"/>
        </w:rPr>
        <w:t>entered into</w:t>
      </w:r>
      <w:proofErr w:type="gramEnd"/>
      <w:r w:rsidRPr="00284D04">
        <w:rPr>
          <w:rFonts w:ascii="Calibri" w:hAnsi="Calibri" w:cs="Calibri" w:eastAsiaTheme="minorEastAsia"/>
          <w:i/>
          <w:iCs/>
          <w:color w:val="808080" w:themeColor="background1" w:themeShade="80"/>
          <w:sz w:val="22"/>
        </w:rPr>
        <w:t xml:space="preserve"> the system</w:t>
      </w:r>
    </w:p>
    <w:p w:rsidRPr="00284D04" w:rsidR="009B0994" w:rsidP="009B0994" w:rsidRDefault="009B0994" w14:paraId="12932A55" w14:textId="53234387">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When the Primary Sense report was run</w:t>
      </w:r>
    </w:p>
    <w:p w:rsidRPr="00284D04" w:rsidR="009B0994" w:rsidP="009B0994" w:rsidRDefault="009B0994" w14:paraId="2D2339D3" w14:textId="24B9A247">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How many patients were recalled</w:t>
      </w:r>
    </w:p>
    <w:p w:rsidRPr="00284D04" w:rsidR="009B0994" w:rsidP="009B0994" w:rsidRDefault="009B0994" w14:paraId="2EA15E84" w14:textId="1203A449">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How many patients attended</w:t>
      </w:r>
    </w:p>
    <w:p w:rsidRPr="00284D04" w:rsidR="009B0994" w:rsidP="009B0994" w:rsidRDefault="009B0994" w14:paraId="25B465C5" w14:textId="55456D97">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What factors impacted the patient attendance rate</w:t>
      </w:r>
    </w:p>
    <w:p w:rsidRPr="00284D04" w:rsidR="009B0994" w:rsidP="009B0994" w:rsidRDefault="009B0994" w14:paraId="6D2A6067" w14:textId="136B5B0A">
      <w:pPr>
        <w:pStyle w:val="ListParagraph"/>
        <w:numPr>
          <w:ilvl w:val="0"/>
          <w:numId w:val="2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Feedb</w:t>
      </w:r>
      <w:r w:rsidRPr="00284D04" w:rsidR="00D810A1">
        <w:rPr>
          <w:rFonts w:ascii="Calibri" w:hAnsi="Calibri" w:cs="Calibri" w:eastAsiaTheme="minorEastAsia"/>
          <w:i/>
          <w:iCs/>
          <w:color w:val="808080" w:themeColor="background1" w:themeShade="80"/>
          <w:sz w:val="22"/>
        </w:rPr>
        <w:t>a</w:t>
      </w:r>
      <w:r w:rsidRPr="00284D04">
        <w:rPr>
          <w:rFonts w:ascii="Calibri" w:hAnsi="Calibri" w:cs="Calibri" w:eastAsiaTheme="minorEastAsia"/>
          <w:i/>
          <w:iCs/>
          <w:color w:val="808080" w:themeColor="background1" w:themeShade="80"/>
          <w:sz w:val="22"/>
        </w:rPr>
        <w:t>ck from GP</w:t>
      </w:r>
      <w:r w:rsidRPr="00284D04" w:rsidR="00D810A1">
        <w:rPr>
          <w:rFonts w:ascii="Calibri" w:hAnsi="Calibri" w:cs="Calibri" w:eastAsiaTheme="minorEastAsia"/>
          <w:i/>
          <w:iCs/>
          <w:color w:val="808080" w:themeColor="background1" w:themeShade="80"/>
          <w:sz w:val="22"/>
        </w:rPr>
        <w:t>/</w:t>
      </w:r>
      <w:proofErr w:type="gramStart"/>
      <w:r w:rsidRPr="00284D04" w:rsidR="00D810A1">
        <w:rPr>
          <w:rFonts w:ascii="Calibri" w:hAnsi="Calibri" w:cs="Calibri" w:eastAsiaTheme="minorEastAsia"/>
          <w:i/>
          <w:iCs/>
          <w:color w:val="808080" w:themeColor="background1" w:themeShade="80"/>
          <w:sz w:val="22"/>
        </w:rPr>
        <w:t>GP</w:t>
      </w:r>
      <w:r w:rsidRPr="00284D04">
        <w:rPr>
          <w:rFonts w:ascii="Calibri" w:hAnsi="Calibri" w:cs="Calibri" w:eastAsiaTheme="minorEastAsia"/>
          <w:i/>
          <w:iCs/>
          <w:color w:val="808080" w:themeColor="background1" w:themeShade="80"/>
          <w:sz w:val="22"/>
        </w:rPr>
        <w:t>’s</w:t>
      </w:r>
      <w:proofErr w:type="gramEnd"/>
      <w:r w:rsidRPr="00284D04">
        <w:rPr>
          <w:rFonts w:ascii="Calibri" w:hAnsi="Calibri" w:cs="Calibri" w:eastAsiaTheme="minorEastAsia"/>
          <w:i/>
          <w:iCs/>
          <w:color w:val="808080" w:themeColor="background1" w:themeShade="80"/>
          <w:sz w:val="22"/>
        </w:rPr>
        <w:t xml:space="preserve"> about the process, resources and </w:t>
      </w:r>
      <w:r w:rsidRPr="00284D04" w:rsidR="00D810A1">
        <w:rPr>
          <w:rFonts w:ascii="Calibri" w:hAnsi="Calibri" w:cs="Calibri" w:eastAsiaTheme="minorEastAsia"/>
          <w:i/>
          <w:iCs/>
          <w:color w:val="808080" w:themeColor="background1" w:themeShade="80"/>
          <w:sz w:val="22"/>
        </w:rPr>
        <w:t>their findings</w:t>
      </w:r>
    </w:p>
    <w:p w:rsidRPr="00284D04" w:rsidR="009B0994" w:rsidP="009B0994" w:rsidRDefault="009B0994" w14:paraId="20DFE87A" w14:textId="77777777">
      <w:pPr>
        <w:spacing w:after="0" w:line="240" w:lineRule="auto"/>
        <w:rPr>
          <w:rFonts w:ascii="Calibri" w:hAnsi="Calibri" w:cs="Calibri" w:eastAsiaTheme="minorEastAsia"/>
          <w:sz w:val="22"/>
        </w:rPr>
      </w:pPr>
    </w:p>
    <w:p w:rsidRPr="00284D04" w:rsidR="00A032C9" w:rsidP="009B0994" w:rsidRDefault="009B0994" w14:paraId="711244A8" w14:textId="29028BB0">
      <w:pPr>
        <w:spacing w:after="0" w:line="240" w:lineRule="auto"/>
        <w:rPr>
          <w:rFonts w:ascii="Calibri" w:hAnsi="Calibri" w:cs="Calibri" w:eastAsiaTheme="minorEastAsia"/>
          <w:b/>
          <w:bCs/>
          <w:sz w:val="22"/>
        </w:rPr>
      </w:pPr>
      <w:r w:rsidRPr="00284D04">
        <w:rPr>
          <w:rFonts w:ascii="Calibri" w:hAnsi="Calibri" w:cs="Calibri" w:eastAsiaTheme="minorEastAsia"/>
          <w:b/>
          <w:bCs/>
          <w:sz w:val="22"/>
        </w:rPr>
        <w:t>How will you know where this has been a long</w:t>
      </w:r>
      <w:r w:rsidRPr="00284D04" w:rsidR="002D5536">
        <w:rPr>
          <w:rFonts w:ascii="Calibri" w:hAnsi="Calibri" w:cs="Calibri" w:eastAsiaTheme="minorEastAsia"/>
          <w:b/>
          <w:bCs/>
          <w:sz w:val="22"/>
        </w:rPr>
        <w:t>-</w:t>
      </w:r>
      <w:r w:rsidRPr="00284D04">
        <w:rPr>
          <w:rFonts w:ascii="Calibri" w:hAnsi="Calibri" w:cs="Calibri" w:eastAsiaTheme="minorEastAsia"/>
          <w:b/>
          <w:bCs/>
          <w:sz w:val="22"/>
        </w:rPr>
        <w:t>term change in your practice?</w:t>
      </w:r>
    </w:p>
    <w:p w:rsidRPr="00284D04" w:rsidR="00A42CDB" w:rsidP="009B0994" w:rsidRDefault="00D810A1" w14:paraId="00357370" w14:textId="690E1D33">
      <w:p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 </w:t>
      </w:r>
      <w:r w:rsidRPr="00284D04" w:rsidR="00A42CDB">
        <w:rPr>
          <w:rFonts w:ascii="Calibri" w:hAnsi="Calibri" w:cs="Calibri" w:eastAsiaTheme="minorEastAsia"/>
          <w:i/>
          <w:iCs/>
          <w:color w:val="808080" w:themeColor="background1" w:themeShade="80"/>
          <w:sz w:val="22"/>
        </w:rPr>
        <w:t xml:space="preserve">I will know that this has been a </w:t>
      </w:r>
      <w:proofErr w:type="gramStart"/>
      <w:r w:rsidRPr="00284D04" w:rsidR="00A42CDB">
        <w:rPr>
          <w:rFonts w:ascii="Calibri" w:hAnsi="Calibri" w:cs="Calibri" w:eastAsiaTheme="minorEastAsia"/>
          <w:i/>
          <w:iCs/>
          <w:color w:val="808080" w:themeColor="background1" w:themeShade="80"/>
          <w:sz w:val="22"/>
        </w:rPr>
        <w:t>long term</w:t>
      </w:r>
      <w:proofErr w:type="gramEnd"/>
      <w:r w:rsidRPr="00284D04" w:rsidR="00A42CDB">
        <w:rPr>
          <w:rFonts w:ascii="Calibri" w:hAnsi="Calibri" w:cs="Calibri" w:eastAsiaTheme="minorEastAsia"/>
          <w:i/>
          <w:iCs/>
          <w:color w:val="808080" w:themeColor="background1" w:themeShade="80"/>
          <w:sz w:val="22"/>
        </w:rPr>
        <w:t xml:space="preserve"> change</w:t>
      </w:r>
    </w:p>
    <w:p w:rsidRPr="00284D04" w:rsidR="00BF6559" w:rsidP="00A42CDB" w:rsidRDefault="00DE6B1F" w14:paraId="6CB176F6" w14:textId="4DA7548B">
      <w:pPr>
        <w:pStyle w:val="ListParagraph"/>
        <w:numPr>
          <w:ilvl w:val="0"/>
          <w:numId w:val="28"/>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W</w:t>
      </w:r>
      <w:r w:rsidRPr="00284D04" w:rsidR="00D810A1">
        <w:rPr>
          <w:rFonts w:ascii="Calibri" w:hAnsi="Calibri" w:cs="Calibri" w:eastAsiaTheme="minorEastAsia"/>
          <w:i/>
          <w:iCs/>
          <w:color w:val="808080" w:themeColor="background1" w:themeShade="80"/>
          <w:sz w:val="22"/>
        </w:rPr>
        <w:t xml:space="preserve">hen </w:t>
      </w:r>
      <w:r w:rsidRPr="00284D04" w:rsidR="00A42CDB">
        <w:rPr>
          <w:rFonts w:ascii="Calibri" w:hAnsi="Calibri" w:cs="Calibri" w:eastAsiaTheme="minorEastAsia"/>
          <w:i/>
          <w:iCs/>
          <w:color w:val="808080" w:themeColor="background1" w:themeShade="80"/>
          <w:sz w:val="22"/>
        </w:rPr>
        <w:t>all eligible patients in the primary sense report have completed a healthy heart check</w:t>
      </w:r>
    </w:p>
    <w:p w:rsidRPr="00284D04" w:rsidR="00DE6B1F" w:rsidP="00A42CDB" w:rsidRDefault="00DE6B1F" w14:paraId="26A55B5A" w14:textId="11FEAB6E">
      <w:pPr>
        <w:pStyle w:val="ListParagraph"/>
        <w:numPr>
          <w:ilvl w:val="0"/>
          <w:numId w:val="28"/>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When </w:t>
      </w:r>
      <w:r w:rsidRPr="00284D04" w:rsidR="004A0ED4">
        <w:rPr>
          <w:rFonts w:ascii="Calibri" w:hAnsi="Calibri" w:cs="Calibri" w:eastAsiaTheme="minorEastAsia"/>
          <w:i/>
          <w:iCs/>
          <w:color w:val="808080" w:themeColor="background1" w:themeShade="80"/>
          <w:sz w:val="22"/>
        </w:rPr>
        <w:t xml:space="preserve">patients are attending </w:t>
      </w:r>
      <w:r w:rsidRPr="00284D04" w:rsidR="002D5536">
        <w:rPr>
          <w:rFonts w:ascii="Calibri" w:hAnsi="Calibri" w:cs="Calibri" w:eastAsiaTheme="minorEastAsia"/>
          <w:i/>
          <w:iCs/>
          <w:color w:val="808080" w:themeColor="background1" w:themeShade="80"/>
          <w:sz w:val="22"/>
        </w:rPr>
        <w:t>for follow up healthy heart check</w:t>
      </w:r>
    </w:p>
    <w:p w:rsidRPr="00284D04" w:rsidR="00A42CDB" w:rsidP="00A42CDB" w:rsidRDefault="00A42CDB" w14:paraId="08006457" w14:textId="340B21CB">
      <w:pPr>
        <w:pStyle w:val="ListParagraph"/>
        <w:numPr>
          <w:ilvl w:val="0"/>
          <w:numId w:val="28"/>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When I am </w:t>
      </w:r>
      <w:r w:rsidRPr="00284D04" w:rsidR="00F41962">
        <w:rPr>
          <w:rFonts w:ascii="Calibri" w:hAnsi="Calibri" w:cs="Calibri" w:eastAsiaTheme="minorEastAsia"/>
          <w:i/>
          <w:iCs/>
          <w:color w:val="808080" w:themeColor="background1" w:themeShade="80"/>
          <w:sz w:val="22"/>
        </w:rPr>
        <w:t>checking with all eligible patients when they had their last check</w:t>
      </w:r>
    </w:p>
    <w:p w:rsidRPr="00284D04" w:rsidR="00F41962" w:rsidP="00A42CDB" w:rsidRDefault="00F41962" w14:paraId="1886CDED" w14:textId="51B196C2">
      <w:pPr>
        <w:pStyle w:val="ListParagraph"/>
        <w:numPr>
          <w:ilvl w:val="0"/>
          <w:numId w:val="28"/>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When ch</w:t>
      </w:r>
      <w:r w:rsidRPr="00284D04" w:rsidR="00DE6B1F">
        <w:rPr>
          <w:rFonts w:ascii="Calibri" w:hAnsi="Calibri" w:cs="Calibri" w:eastAsiaTheme="minorEastAsia"/>
          <w:i/>
          <w:iCs/>
          <w:color w:val="808080" w:themeColor="background1" w:themeShade="80"/>
          <w:sz w:val="22"/>
        </w:rPr>
        <w:t>e</w:t>
      </w:r>
      <w:r w:rsidRPr="00284D04">
        <w:rPr>
          <w:rFonts w:ascii="Calibri" w:hAnsi="Calibri" w:cs="Calibri" w:eastAsiaTheme="minorEastAsia"/>
          <w:i/>
          <w:iCs/>
          <w:color w:val="808080" w:themeColor="background1" w:themeShade="80"/>
          <w:sz w:val="22"/>
        </w:rPr>
        <w:t xml:space="preserve">cking CVD risk factors is a routine part of my consultation </w:t>
      </w:r>
    </w:p>
    <w:p w:rsidR="00A77B76" w:rsidP="00B311B8" w:rsidRDefault="00A77B76" w14:paraId="5D017F88" w14:textId="77777777">
      <w:pPr>
        <w:pStyle w:val="Heading3"/>
        <w:rPr>
          <w:rFonts w:ascii="Calibri" w:hAnsi="Calibri" w:cs="Calibri"/>
          <w:sz w:val="22"/>
          <w:szCs w:val="22"/>
        </w:rPr>
      </w:pPr>
    </w:p>
    <w:p w:rsidRPr="00284D04" w:rsidR="00B311B8" w:rsidP="7FD9EB17" w:rsidRDefault="00B311B8" w14:paraId="2F5634E9" w14:textId="74C6F866">
      <w:pPr>
        <w:pStyle w:val="Heading3"/>
        <w:spacing w:after="0"/>
        <w:rPr>
          <w:rFonts w:ascii="Calibri" w:hAnsi="Calibri" w:cs="Calibri"/>
        </w:rPr>
      </w:pPr>
      <w:r w:rsidRPr="7FD9EB17">
        <w:rPr>
          <w:rFonts w:ascii="Calibri" w:hAnsi="Calibri" w:cs="Calibri"/>
        </w:rPr>
        <w:t>POST</w:t>
      </w:r>
      <w:r w:rsidRPr="7FD9EB17" w:rsidR="1B80B8B1">
        <w:rPr>
          <w:rFonts w:ascii="Calibri" w:hAnsi="Calibri" w:cs="Calibri"/>
        </w:rPr>
        <w:t>-</w:t>
      </w:r>
      <w:r w:rsidRPr="7FD9EB17">
        <w:rPr>
          <w:rFonts w:ascii="Calibri" w:hAnsi="Calibri" w:cs="Calibri"/>
        </w:rPr>
        <w:t>AUDIT ACTIVITIES</w:t>
      </w:r>
    </w:p>
    <w:tbl>
      <w:tblPr>
        <w:tblStyle w:val="TableGrid"/>
        <w:tblW w:w="9776" w:type="dxa"/>
        <w:tblLook w:val="04A0" w:firstRow="1" w:lastRow="0" w:firstColumn="1" w:lastColumn="0" w:noHBand="0" w:noVBand="1"/>
      </w:tblPr>
      <w:tblGrid>
        <w:gridCol w:w="3256"/>
        <w:gridCol w:w="3118"/>
        <w:gridCol w:w="3402"/>
      </w:tblGrid>
      <w:tr w:rsidRPr="00284D04" w:rsidR="00CB6F8D" w:rsidTr="00C967B6" w14:paraId="3172A94C" w14:textId="77777777">
        <w:trPr>
          <w:trHeight w:val="483"/>
        </w:trPr>
        <w:tc>
          <w:tcPr>
            <w:tcW w:w="9776" w:type="dxa"/>
            <w:gridSpan w:val="3"/>
            <w:shd w:val="clear" w:color="auto" w:fill="BFBFBF" w:themeFill="background1" w:themeFillShade="BF"/>
            <w:vAlign w:val="center"/>
          </w:tcPr>
          <w:p w:rsidRPr="00284D04" w:rsidR="00CB6F8D" w:rsidP="004C3039" w:rsidRDefault="00B27085" w14:paraId="227D0698" w14:textId="660AD059">
            <w:pPr>
              <w:rPr>
                <w:rFonts w:ascii="Calibri" w:hAnsi="Calibri" w:cs="Calibri" w:eastAsiaTheme="minorEastAsia"/>
                <w:b/>
                <w:bCs/>
                <w:sz w:val="22"/>
              </w:rPr>
            </w:pPr>
            <w:r w:rsidRPr="00284D04">
              <w:rPr>
                <w:rFonts w:ascii="Calibri" w:hAnsi="Calibri" w:cs="Calibri" w:eastAsiaTheme="minorEastAsia"/>
                <w:b/>
                <w:bCs/>
                <w:sz w:val="22"/>
              </w:rPr>
              <w:t xml:space="preserve">GROUP </w:t>
            </w:r>
            <w:r w:rsidRPr="00284D04" w:rsidR="004C3039">
              <w:rPr>
                <w:rFonts w:ascii="Calibri" w:hAnsi="Calibri" w:cs="Calibri" w:eastAsiaTheme="minorEastAsia"/>
                <w:b/>
                <w:bCs/>
                <w:sz w:val="22"/>
              </w:rPr>
              <w:t>RELECTION</w:t>
            </w:r>
            <w:r w:rsidRPr="00284D04" w:rsidR="00154712">
              <w:rPr>
                <w:rFonts w:ascii="Calibri" w:hAnsi="Calibri" w:cs="Calibri" w:eastAsiaTheme="minorEastAsia"/>
                <w:b/>
                <w:bCs/>
                <w:sz w:val="22"/>
              </w:rPr>
              <w:t xml:space="preserve"> ACTIVITY</w:t>
            </w:r>
          </w:p>
        </w:tc>
      </w:tr>
      <w:tr w:rsidRPr="00284D04" w:rsidR="00F300D6" w:rsidTr="00962515" w14:paraId="05B07390" w14:textId="77777777">
        <w:tc>
          <w:tcPr>
            <w:tcW w:w="9776" w:type="dxa"/>
            <w:gridSpan w:val="3"/>
          </w:tcPr>
          <w:p w:rsidRPr="00284D04" w:rsidR="00F300D6" w:rsidP="0015537B" w:rsidRDefault="00F300D6" w14:paraId="303F4114" w14:textId="1BB09E21">
            <w:pPr>
              <w:rPr>
                <w:rFonts w:ascii="Calibri" w:hAnsi="Calibri" w:cs="Calibri"/>
                <w:sz w:val="22"/>
              </w:rPr>
            </w:pPr>
            <w:r w:rsidRPr="00284D04">
              <w:rPr>
                <w:rFonts w:ascii="Calibri" w:hAnsi="Calibri" w:cs="Calibri"/>
                <w:color w:val="008B92" w:themeColor="accent3" w:themeShade="BF"/>
                <w:sz w:val="22"/>
              </w:rPr>
              <w:t>Time required to complete this step</w:t>
            </w:r>
            <w:r w:rsidRPr="00284D04">
              <w:rPr>
                <w:rFonts w:ascii="Calibri" w:hAnsi="Calibri" w:cs="Calibri"/>
                <w:sz w:val="22"/>
              </w:rPr>
              <w:t>:</w:t>
            </w:r>
            <w:r w:rsidRPr="00284D04">
              <w:rPr>
                <w:rFonts w:ascii="Calibri" w:hAnsi="Calibri" w:cs="Calibri"/>
                <w:sz w:val="22"/>
              </w:rPr>
              <w:tab/>
            </w:r>
            <w:r w:rsidRPr="00284D04" w:rsidR="00C94EAE">
              <w:rPr>
                <w:rFonts w:ascii="Calibri" w:hAnsi="Calibri" w:cs="Calibri"/>
                <w:sz w:val="22"/>
              </w:rPr>
              <w:t>1</w:t>
            </w:r>
            <w:r w:rsidRPr="00284D04">
              <w:rPr>
                <w:rFonts w:ascii="Calibri" w:hAnsi="Calibri" w:cs="Calibri"/>
                <w:sz w:val="22"/>
              </w:rPr>
              <w:t xml:space="preserve"> hour (CPD Area - Reviewing Performance)</w:t>
            </w:r>
          </w:p>
        </w:tc>
      </w:tr>
      <w:tr w:rsidRPr="00284D04" w:rsidR="00F32FB0" w:rsidTr="00622D57" w14:paraId="042D4A1B" w14:textId="77777777">
        <w:trPr>
          <w:trHeight w:val="483"/>
        </w:trPr>
        <w:tc>
          <w:tcPr>
            <w:tcW w:w="3256" w:type="dxa"/>
            <w:shd w:val="clear" w:color="auto" w:fill="auto"/>
          </w:tcPr>
          <w:p w:rsidRPr="00284D04" w:rsidR="00F32FB0" w:rsidP="00F32FB0" w:rsidRDefault="00F32FB0" w14:paraId="6095C1FC" w14:textId="347D0232">
            <w:pPr>
              <w:rPr>
                <w:rFonts w:ascii="Calibri" w:hAnsi="Calibri" w:cs="Calibri" w:eastAsiaTheme="minorEastAsia"/>
                <w:b/>
                <w:bCs/>
                <w:sz w:val="22"/>
              </w:rPr>
            </w:pPr>
            <w:r w:rsidRPr="00284D04">
              <w:rPr>
                <w:rFonts w:ascii="Calibri" w:hAnsi="Calibri" w:cs="Calibri" w:eastAsiaTheme="minorEastAsia"/>
                <w:b/>
                <w:bCs/>
                <w:sz w:val="22"/>
              </w:rPr>
              <w:t xml:space="preserve">Was this </w:t>
            </w:r>
            <w:r w:rsidRPr="00284D04" w:rsidR="008F729A">
              <w:rPr>
                <w:rFonts w:ascii="Calibri" w:hAnsi="Calibri" w:cs="Calibri" w:eastAsiaTheme="minorEastAsia"/>
                <w:b/>
                <w:bCs/>
                <w:sz w:val="22"/>
              </w:rPr>
              <w:t>project r</w:t>
            </w:r>
            <w:r w:rsidRPr="00284D04">
              <w:rPr>
                <w:rFonts w:ascii="Calibri" w:hAnsi="Calibri" w:cs="Calibri" w:eastAsiaTheme="minorEastAsia"/>
                <w:b/>
                <w:bCs/>
                <w:sz w:val="22"/>
              </w:rPr>
              <w:t>e</w:t>
            </w:r>
            <w:r w:rsidRPr="00284D04" w:rsidR="008F729A">
              <w:rPr>
                <w:rFonts w:ascii="Calibri" w:hAnsi="Calibri" w:cs="Calibri" w:eastAsiaTheme="minorEastAsia"/>
                <w:b/>
                <w:bCs/>
                <w:sz w:val="22"/>
              </w:rPr>
              <w:t>le</w:t>
            </w:r>
            <w:r w:rsidRPr="00284D04">
              <w:rPr>
                <w:rFonts w:ascii="Calibri" w:hAnsi="Calibri" w:cs="Calibri" w:eastAsiaTheme="minorEastAsia"/>
                <w:b/>
                <w:bCs/>
                <w:sz w:val="22"/>
              </w:rPr>
              <w:t>vant</w:t>
            </w:r>
            <w:r w:rsidRPr="00284D04" w:rsidR="008F729A">
              <w:rPr>
                <w:rFonts w:ascii="Calibri" w:hAnsi="Calibri" w:cs="Calibri" w:eastAsiaTheme="minorEastAsia"/>
                <w:b/>
                <w:bCs/>
                <w:sz w:val="22"/>
              </w:rPr>
              <w:t xml:space="preserve">/useful </w:t>
            </w:r>
            <w:r w:rsidRPr="00284D04">
              <w:rPr>
                <w:rFonts w:ascii="Calibri" w:hAnsi="Calibri" w:cs="Calibri" w:eastAsiaTheme="minorEastAsia"/>
                <w:b/>
                <w:bCs/>
                <w:sz w:val="22"/>
              </w:rPr>
              <w:t>to your practice?</w:t>
            </w:r>
          </w:p>
          <w:p w:rsidRPr="00284D04" w:rsidR="00F32FB0" w:rsidP="000D5F7A" w:rsidRDefault="00DF129B" w14:paraId="64B01032" w14:textId="770AAA48">
            <w:pPr>
              <w:rPr>
                <w:rFonts w:ascii="Calibri" w:hAnsi="Calibri" w:cs="Calibri" w:eastAsiaTheme="minorEastAsia"/>
                <w:sz w:val="22"/>
              </w:rPr>
            </w:pPr>
            <w:sdt>
              <w:sdtPr>
                <w:rPr>
                  <w:rFonts w:ascii="Calibri" w:hAnsi="Calibri" w:cs="Calibri" w:eastAsiaTheme="minorEastAsia"/>
                  <w:b/>
                  <w:bCs/>
                  <w:sz w:val="22"/>
                </w:rPr>
                <w:id w:val="-486172416"/>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 xml:space="preserve">Yes </w:t>
            </w:r>
          </w:p>
          <w:p w:rsidRPr="00284D04" w:rsidR="00F32FB0" w:rsidP="000D5F7A" w:rsidRDefault="00DF129B" w14:paraId="516A2DB2" w14:textId="30353F9E">
            <w:pPr>
              <w:rPr>
                <w:rFonts w:ascii="Calibri" w:hAnsi="Calibri" w:cs="Calibri" w:eastAsiaTheme="minorEastAsia"/>
                <w:sz w:val="22"/>
              </w:rPr>
            </w:pPr>
            <w:sdt>
              <w:sdtPr>
                <w:rPr>
                  <w:rFonts w:ascii="Calibri" w:hAnsi="Calibri" w:cs="Calibri" w:eastAsiaTheme="minorEastAsia"/>
                  <w:b/>
                  <w:bCs/>
                  <w:sz w:val="22"/>
                </w:rPr>
                <w:id w:val="2074541227"/>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 xml:space="preserve">No </w:t>
            </w:r>
          </w:p>
          <w:p w:rsidRPr="00284D04" w:rsidR="00F32FB0" w:rsidP="000D5F7A" w:rsidRDefault="00DF129B" w14:paraId="75A8B2EA" w14:textId="541C91FD">
            <w:pPr>
              <w:rPr>
                <w:rFonts w:ascii="Calibri" w:hAnsi="Calibri" w:cs="Calibri" w:eastAsiaTheme="minorEastAsia"/>
                <w:b/>
                <w:bCs/>
                <w:sz w:val="22"/>
              </w:rPr>
            </w:pPr>
            <w:sdt>
              <w:sdtPr>
                <w:rPr>
                  <w:rFonts w:ascii="Calibri" w:hAnsi="Calibri" w:cs="Calibri" w:eastAsiaTheme="minorEastAsia"/>
                  <w:b/>
                  <w:bCs/>
                  <w:sz w:val="22"/>
                </w:rPr>
                <w:id w:val="1920830196"/>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Partially</w:t>
            </w:r>
          </w:p>
        </w:tc>
        <w:tc>
          <w:tcPr>
            <w:tcW w:w="3118" w:type="dxa"/>
            <w:shd w:val="clear" w:color="auto" w:fill="auto"/>
          </w:tcPr>
          <w:p w:rsidRPr="00284D04" w:rsidR="00F32FB0" w:rsidP="00F32FB0" w:rsidRDefault="00F32FB0" w14:paraId="1F7F46C2" w14:textId="77777777">
            <w:pPr>
              <w:rPr>
                <w:rFonts w:ascii="Calibri" w:hAnsi="Calibri" w:cs="Calibri" w:eastAsiaTheme="minorEastAsia"/>
                <w:b/>
                <w:bCs/>
                <w:sz w:val="22"/>
              </w:rPr>
            </w:pPr>
            <w:r w:rsidRPr="00284D04">
              <w:rPr>
                <w:rFonts w:ascii="Calibri" w:hAnsi="Calibri" w:cs="Calibri" w:eastAsiaTheme="minorEastAsia"/>
                <w:b/>
                <w:bCs/>
                <w:sz w:val="22"/>
              </w:rPr>
              <w:t>Where the goals of the audit met?</w:t>
            </w:r>
          </w:p>
          <w:p w:rsidRPr="00284D04" w:rsidR="00F32FB0" w:rsidP="000D5F7A" w:rsidRDefault="00DF129B" w14:paraId="1C14BCD4" w14:textId="789EE8CF">
            <w:pPr>
              <w:rPr>
                <w:rFonts w:ascii="Calibri" w:hAnsi="Calibri" w:cs="Calibri" w:eastAsiaTheme="minorEastAsia"/>
                <w:sz w:val="22"/>
              </w:rPr>
            </w:pPr>
            <w:sdt>
              <w:sdtPr>
                <w:rPr>
                  <w:rFonts w:ascii="Calibri" w:hAnsi="Calibri" w:cs="Calibri" w:eastAsiaTheme="minorEastAsia"/>
                  <w:b/>
                  <w:bCs/>
                  <w:sz w:val="22"/>
                </w:rPr>
                <w:id w:val="1606925183"/>
                <w14:checkbox>
                  <w14:checked w14:val="0"/>
                  <w14:checkedState w14:val="2612" w14:font="MS Gothic"/>
                  <w14:uncheckedState w14:val="2610" w14:font="MS Gothic"/>
                </w14:checkbox>
              </w:sdtPr>
              <w:sdtEndPr/>
              <w:sdtContent>
                <w:r w:rsidRPr="00284D04" w:rsidR="009A15C6">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 xml:space="preserve">Not met </w:t>
            </w:r>
          </w:p>
          <w:p w:rsidRPr="00284D04" w:rsidR="00F32FB0" w:rsidP="000D5F7A" w:rsidRDefault="00DF129B" w14:paraId="629CC5FD" w14:textId="4045F33F">
            <w:pPr>
              <w:rPr>
                <w:rFonts w:ascii="Calibri" w:hAnsi="Calibri" w:cs="Calibri" w:eastAsiaTheme="minorEastAsia"/>
                <w:sz w:val="22"/>
              </w:rPr>
            </w:pPr>
            <w:sdt>
              <w:sdtPr>
                <w:rPr>
                  <w:rFonts w:ascii="Calibri" w:hAnsi="Calibri" w:cs="Calibri" w:eastAsiaTheme="minorEastAsia"/>
                  <w:b/>
                  <w:bCs/>
                  <w:sz w:val="22"/>
                </w:rPr>
                <w:id w:val="-471055733"/>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 xml:space="preserve">Partially met </w:t>
            </w:r>
          </w:p>
          <w:p w:rsidRPr="00284D04" w:rsidR="00F32FB0" w:rsidP="000D5F7A" w:rsidRDefault="00DF129B" w14:paraId="63E4AAF3" w14:textId="3DAA4061">
            <w:pPr>
              <w:rPr>
                <w:rFonts w:ascii="Calibri" w:hAnsi="Calibri" w:cs="Calibri" w:eastAsiaTheme="minorEastAsia"/>
                <w:b/>
                <w:bCs/>
                <w:sz w:val="22"/>
              </w:rPr>
            </w:pPr>
            <w:sdt>
              <w:sdtPr>
                <w:rPr>
                  <w:rFonts w:ascii="Calibri" w:hAnsi="Calibri" w:cs="Calibri" w:eastAsiaTheme="minorEastAsia"/>
                  <w:b/>
                  <w:bCs/>
                  <w:sz w:val="22"/>
                </w:rPr>
                <w:id w:val="-1436439502"/>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F32FB0">
              <w:rPr>
                <w:rFonts w:ascii="Calibri" w:hAnsi="Calibri" w:cs="Calibri" w:eastAsiaTheme="minorEastAsia"/>
                <w:sz w:val="22"/>
              </w:rPr>
              <w:t>Fully met</w:t>
            </w:r>
          </w:p>
        </w:tc>
        <w:tc>
          <w:tcPr>
            <w:tcW w:w="3402" w:type="dxa"/>
            <w:shd w:val="clear" w:color="auto" w:fill="auto"/>
          </w:tcPr>
          <w:p w:rsidRPr="00284D04" w:rsidR="00F32FB0" w:rsidP="00F32FB0" w:rsidRDefault="00F32FB0" w14:paraId="7009FEB1" w14:textId="77777777">
            <w:pPr>
              <w:rPr>
                <w:rFonts w:ascii="Calibri" w:hAnsi="Calibri" w:cs="Calibri" w:eastAsiaTheme="minorEastAsia"/>
                <w:b/>
                <w:bCs/>
                <w:sz w:val="22"/>
              </w:rPr>
            </w:pPr>
            <w:r w:rsidRPr="00284D04">
              <w:rPr>
                <w:rFonts w:ascii="Calibri" w:hAnsi="Calibri" w:cs="Calibri" w:eastAsiaTheme="minorEastAsia"/>
                <w:b/>
                <w:bCs/>
                <w:sz w:val="22"/>
              </w:rPr>
              <w:t xml:space="preserve">Has this </w:t>
            </w:r>
            <w:r w:rsidRPr="00284D04" w:rsidR="008F729A">
              <w:rPr>
                <w:rFonts w:ascii="Calibri" w:hAnsi="Calibri" w:cs="Calibri" w:eastAsiaTheme="minorEastAsia"/>
                <w:b/>
                <w:bCs/>
                <w:sz w:val="22"/>
              </w:rPr>
              <w:t>initiative become business as usual?</w:t>
            </w:r>
          </w:p>
          <w:p w:rsidRPr="00284D04" w:rsidR="008F729A" w:rsidP="000D5F7A" w:rsidRDefault="00DF129B" w14:paraId="4A7CC5E9" w14:textId="21EA1EF1">
            <w:pPr>
              <w:rPr>
                <w:rFonts w:ascii="Calibri" w:hAnsi="Calibri" w:cs="Calibri" w:eastAsiaTheme="minorEastAsia"/>
                <w:sz w:val="22"/>
              </w:rPr>
            </w:pPr>
            <w:sdt>
              <w:sdtPr>
                <w:rPr>
                  <w:rFonts w:ascii="Calibri" w:hAnsi="Calibri" w:cs="Calibri" w:eastAsiaTheme="minorEastAsia"/>
                  <w:b/>
                  <w:bCs/>
                  <w:sz w:val="22"/>
                </w:rPr>
                <w:id w:val="567086236"/>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8F729A">
              <w:rPr>
                <w:rFonts w:ascii="Calibri" w:hAnsi="Calibri" w:cs="Calibri" w:eastAsiaTheme="minorEastAsia"/>
                <w:sz w:val="22"/>
              </w:rPr>
              <w:t xml:space="preserve">Yes </w:t>
            </w:r>
          </w:p>
          <w:p w:rsidRPr="00284D04" w:rsidR="008F729A" w:rsidP="000D5F7A" w:rsidRDefault="00DF129B" w14:paraId="2FC14DFE" w14:textId="7956C626">
            <w:pPr>
              <w:rPr>
                <w:rFonts w:ascii="Calibri" w:hAnsi="Calibri" w:cs="Calibri" w:eastAsiaTheme="minorEastAsia"/>
                <w:sz w:val="22"/>
              </w:rPr>
            </w:pPr>
            <w:sdt>
              <w:sdtPr>
                <w:rPr>
                  <w:rFonts w:ascii="Calibri" w:hAnsi="Calibri" w:cs="Calibri" w:eastAsiaTheme="minorEastAsia"/>
                  <w:b/>
                  <w:bCs/>
                  <w:sz w:val="22"/>
                </w:rPr>
                <w:id w:val="-1436746646"/>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8F729A">
              <w:rPr>
                <w:rFonts w:ascii="Calibri" w:hAnsi="Calibri" w:cs="Calibri" w:eastAsiaTheme="minorEastAsia"/>
                <w:sz w:val="22"/>
              </w:rPr>
              <w:t xml:space="preserve">No </w:t>
            </w:r>
          </w:p>
          <w:p w:rsidRPr="00284D04" w:rsidR="008F729A" w:rsidP="000D5F7A" w:rsidRDefault="00DF129B" w14:paraId="15947388" w14:textId="38FA1177">
            <w:pPr>
              <w:rPr>
                <w:rFonts w:ascii="Calibri" w:hAnsi="Calibri" w:cs="Calibri" w:eastAsiaTheme="minorEastAsia"/>
                <w:b/>
                <w:bCs/>
                <w:sz w:val="22"/>
              </w:rPr>
            </w:pPr>
            <w:sdt>
              <w:sdtPr>
                <w:rPr>
                  <w:rFonts w:ascii="Calibri" w:hAnsi="Calibri" w:cs="Calibri" w:eastAsiaTheme="minorEastAsia"/>
                  <w:b/>
                  <w:bCs/>
                  <w:sz w:val="22"/>
                </w:rPr>
                <w:id w:val="-1185678195"/>
                <w14:checkbox>
                  <w14:checked w14:val="0"/>
                  <w14:checkedState w14:val="2612" w14:font="MS Gothic"/>
                  <w14:uncheckedState w14:val="2610" w14:font="MS Gothic"/>
                </w14:checkbox>
              </w:sdtPr>
              <w:sdtEndPr/>
              <w:sdtContent>
                <w:r w:rsidRPr="00284D04" w:rsidR="000D5F7A">
                  <w:rPr>
                    <w:rFonts w:ascii="Segoe UI Symbol" w:hAnsi="Segoe UI Symbol" w:eastAsia="MS Gothic" w:cs="Segoe UI Symbol"/>
                    <w:b/>
                    <w:bCs/>
                    <w:sz w:val="22"/>
                  </w:rPr>
                  <w:t>☐</w:t>
                </w:r>
              </w:sdtContent>
            </w:sdt>
            <w:r w:rsidRPr="00284D04" w:rsidR="000D5F7A">
              <w:rPr>
                <w:rFonts w:ascii="Calibri" w:hAnsi="Calibri" w:cs="Calibri" w:eastAsiaTheme="minorEastAsia"/>
                <w:sz w:val="22"/>
              </w:rPr>
              <w:t xml:space="preserve">   </w:t>
            </w:r>
            <w:r w:rsidRPr="00284D04" w:rsidR="008F729A">
              <w:rPr>
                <w:rFonts w:ascii="Calibri" w:hAnsi="Calibri" w:cs="Calibri" w:eastAsiaTheme="minorEastAsia"/>
                <w:sz w:val="22"/>
              </w:rPr>
              <w:t>Partially</w:t>
            </w:r>
          </w:p>
          <w:p w:rsidRPr="00284D04" w:rsidR="008F729A" w:rsidP="000D5F7A" w:rsidRDefault="008F729A" w14:paraId="18E42A09" w14:textId="007E8EE1">
            <w:pPr>
              <w:rPr>
                <w:rFonts w:ascii="Calibri" w:hAnsi="Calibri" w:cs="Calibri" w:eastAsiaTheme="minorEastAsia"/>
                <w:b/>
                <w:bCs/>
                <w:sz w:val="22"/>
              </w:rPr>
            </w:pPr>
            <w:r w:rsidRPr="00284D04">
              <w:rPr>
                <w:rFonts w:ascii="Calibri" w:hAnsi="Calibri" w:cs="Calibri" w:eastAsiaTheme="minorEastAsia"/>
                <w:sz w:val="22"/>
              </w:rPr>
              <w:t>Not appropriate/Not applicable</w:t>
            </w:r>
          </w:p>
        </w:tc>
      </w:tr>
    </w:tbl>
    <w:p w:rsidRPr="00284D04" w:rsidR="00E512BA" w:rsidP="00B77583" w:rsidRDefault="00E512BA" w14:paraId="75AA1BEC" w14:textId="789E13BD">
      <w:pPr>
        <w:spacing w:after="0" w:line="240" w:lineRule="auto"/>
        <w:rPr>
          <w:rFonts w:ascii="Calibri" w:hAnsi="Calibri" w:cs="Calibri" w:eastAsiaTheme="minorEastAsia"/>
          <w:sz w:val="22"/>
        </w:rPr>
      </w:pPr>
    </w:p>
    <w:p w:rsidRPr="00284D04" w:rsidR="00B77583" w:rsidP="00B77583" w:rsidRDefault="00B77583" w14:paraId="14DF9A76" w14:textId="24377BF7">
      <w:pPr>
        <w:spacing w:after="0" w:line="240" w:lineRule="auto"/>
        <w:rPr>
          <w:rFonts w:ascii="Calibri" w:hAnsi="Calibri" w:cs="Calibri" w:eastAsiaTheme="minorEastAsia"/>
          <w:b/>
          <w:bCs/>
          <w:sz w:val="22"/>
        </w:rPr>
      </w:pPr>
      <w:r w:rsidRPr="00284D04">
        <w:rPr>
          <w:rFonts w:ascii="Calibri" w:hAnsi="Calibri" w:cs="Calibri" w:eastAsiaTheme="minorEastAsia"/>
          <w:b/>
          <w:bCs/>
          <w:sz w:val="22"/>
        </w:rPr>
        <w:t xml:space="preserve">What </w:t>
      </w:r>
      <w:r w:rsidRPr="00284D04" w:rsidR="004E2662">
        <w:rPr>
          <w:rFonts w:ascii="Calibri" w:hAnsi="Calibri" w:cs="Calibri" w:eastAsiaTheme="minorEastAsia"/>
          <w:b/>
          <w:bCs/>
          <w:sz w:val="22"/>
        </w:rPr>
        <w:t>did you learn</w:t>
      </w:r>
      <w:r w:rsidRPr="00284D04">
        <w:rPr>
          <w:rFonts w:ascii="Calibri" w:hAnsi="Calibri" w:cs="Calibri" w:eastAsiaTheme="minorEastAsia"/>
          <w:b/>
          <w:bCs/>
          <w:sz w:val="22"/>
        </w:rPr>
        <w:t xml:space="preserve"> from the audit / mini audit?  Reflect on the initiative and outline your key learnings. The following questions may help to shape your answer:</w:t>
      </w:r>
    </w:p>
    <w:p w:rsidRPr="00284D04" w:rsidR="00B77583" w:rsidP="00B77583" w:rsidRDefault="00B77583" w14:paraId="61356174" w14:textId="77777777">
      <w:pPr>
        <w:spacing w:after="0" w:line="240" w:lineRule="auto"/>
        <w:rPr>
          <w:rFonts w:ascii="Calibri" w:hAnsi="Calibri" w:cs="Calibri" w:eastAsiaTheme="minorEastAsia"/>
          <w:sz w:val="22"/>
        </w:rPr>
      </w:pPr>
    </w:p>
    <w:p w:rsidRPr="00284D04" w:rsidR="00B77583" w:rsidP="00B77583" w:rsidRDefault="00B77583" w14:paraId="57E88F02"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Audit Objectives and Relevance</w:t>
      </w:r>
    </w:p>
    <w:p w:rsidRPr="00284D04" w:rsidR="00B77583" w:rsidP="00B77583" w:rsidRDefault="00B77583" w14:paraId="0FC320D6" w14:textId="4FE76DD4">
      <w:pPr>
        <w:pStyle w:val="ListParagraph"/>
        <w:numPr>
          <w:ilvl w:val="0"/>
          <w:numId w:val="25"/>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What were the primary objectives of this audit and how do they align with health care priorities of your patient cohort?</w:t>
      </w:r>
    </w:p>
    <w:p w:rsidRPr="00284D04" w:rsidR="00B77583" w:rsidP="00B77583" w:rsidRDefault="00B77583" w14:paraId="4BCF74CD" w14:textId="77777777">
      <w:pPr>
        <w:pStyle w:val="ListParagraph"/>
        <w:numPr>
          <w:ilvl w:val="0"/>
          <w:numId w:val="25"/>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How relevant are the findings of this audit to your daily practice?</w:t>
      </w:r>
    </w:p>
    <w:p w:rsidRPr="00284D04" w:rsidR="00B77583" w:rsidP="00B77583" w:rsidRDefault="00B77583" w14:paraId="70C0CC1D"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Findings Interpretation</w:t>
      </w:r>
    </w:p>
    <w:p w:rsidRPr="00284D04" w:rsidR="00B77583" w:rsidP="00B77583" w:rsidRDefault="00B77583" w14:paraId="2F63671A" w14:textId="77777777">
      <w:pPr>
        <w:pStyle w:val="ListParagraph"/>
        <w:numPr>
          <w:ilvl w:val="0"/>
          <w:numId w:val="29"/>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What are your key learnings from the project?</w:t>
      </w:r>
    </w:p>
    <w:p w:rsidRPr="00284D04" w:rsidR="00B77583" w:rsidP="00B77583" w:rsidRDefault="00B77583" w14:paraId="13771FF3" w14:textId="490D9A28">
      <w:pPr>
        <w:pStyle w:val="ListParagraph"/>
        <w:numPr>
          <w:ilvl w:val="0"/>
          <w:numId w:val="29"/>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How will you ensure you continue to find, screen and support at</w:t>
      </w:r>
      <w:r w:rsidRPr="00284D04" w:rsidR="005A13A0">
        <w:rPr>
          <w:rFonts w:ascii="Calibri" w:hAnsi="Calibri" w:cs="Calibri" w:eastAsiaTheme="minorEastAsia"/>
          <w:sz w:val="22"/>
        </w:rPr>
        <w:t>-</w:t>
      </w:r>
      <w:r w:rsidRPr="00284D04">
        <w:rPr>
          <w:rFonts w:ascii="Calibri" w:hAnsi="Calibri" w:cs="Calibri" w:eastAsiaTheme="minorEastAsia"/>
          <w:sz w:val="22"/>
        </w:rPr>
        <w:t>risk patients?</w:t>
      </w:r>
    </w:p>
    <w:p w:rsidRPr="00284D04" w:rsidR="00B77583" w:rsidP="00B77583" w:rsidRDefault="00B77583" w14:paraId="5C115609" w14:textId="27955EC8">
      <w:pPr>
        <w:pStyle w:val="ListParagraph"/>
        <w:numPr>
          <w:ilvl w:val="0"/>
          <w:numId w:val="29"/>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Did using these tools help to inform</w:t>
      </w:r>
      <w:r w:rsidRPr="00284D04" w:rsidR="005A13A0">
        <w:rPr>
          <w:rFonts w:ascii="Calibri" w:hAnsi="Calibri" w:cs="Calibri" w:eastAsiaTheme="minorEastAsia"/>
          <w:sz w:val="22"/>
        </w:rPr>
        <w:t xml:space="preserve"> or </w:t>
      </w:r>
      <w:r w:rsidRPr="00284D04">
        <w:rPr>
          <w:rFonts w:ascii="Calibri" w:hAnsi="Calibri" w:cs="Calibri" w:eastAsiaTheme="minorEastAsia"/>
          <w:sz w:val="22"/>
        </w:rPr>
        <w:t>change your clinical practice?</w:t>
      </w:r>
    </w:p>
    <w:p w:rsidRPr="00284D04" w:rsidR="00B77583" w:rsidP="00B77583" w:rsidRDefault="00B77583" w14:paraId="201E9048"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Impact on Patient Outcomes</w:t>
      </w:r>
    </w:p>
    <w:p w:rsidRPr="00284D04" w:rsidR="00B77583" w:rsidP="00B77583" w:rsidRDefault="00B77583" w14:paraId="4F91DB0B" w14:textId="77777777">
      <w:pPr>
        <w:pStyle w:val="ListParagraph"/>
        <w:numPr>
          <w:ilvl w:val="0"/>
          <w:numId w:val="30"/>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In what ways has the audit and its findings changed your approach to patient education and engagement?</w:t>
      </w:r>
    </w:p>
    <w:p w:rsidRPr="00284D04" w:rsidR="00B77583" w:rsidP="00B77583" w:rsidRDefault="00B77583" w14:paraId="298D1A60" w14:textId="77777777">
      <w:pPr>
        <w:pStyle w:val="ListParagraph"/>
        <w:numPr>
          <w:ilvl w:val="0"/>
          <w:numId w:val="30"/>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Can you describe any specific cases where insights from the audit directly impacted on patient management or health outcomes?</w:t>
      </w:r>
    </w:p>
    <w:p w:rsidRPr="00284D04" w:rsidR="00B77583" w:rsidP="00B77583" w:rsidRDefault="00B77583" w14:paraId="2539A580"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Practice Improvement</w:t>
      </w:r>
    </w:p>
    <w:p w:rsidRPr="00284D04" w:rsidR="00B77583" w:rsidP="00B77583" w:rsidRDefault="00B77583" w14:paraId="2F8EE410" w14:textId="443D89C0">
      <w:pPr>
        <w:pStyle w:val="ListParagraph"/>
        <w:numPr>
          <w:ilvl w:val="0"/>
          <w:numId w:val="31"/>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As a result of the audit what permanent changes would you consider implementing in your practice to enhance patient health outcomes</w:t>
      </w:r>
      <w:r w:rsidRPr="00284D04" w:rsidR="00EE18CA">
        <w:rPr>
          <w:rFonts w:ascii="Calibri" w:hAnsi="Calibri" w:cs="Calibri" w:eastAsiaTheme="minorEastAsia"/>
          <w:sz w:val="22"/>
        </w:rPr>
        <w:t>?</w:t>
      </w:r>
    </w:p>
    <w:p w:rsidRPr="00284D04" w:rsidR="00B77583" w:rsidP="57B17C18" w:rsidRDefault="00B77583" w14:paraId="17CFF502" w14:textId="2C7E9F00">
      <w:pPr>
        <w:pStyle w:val="ListParagraph"/>
        <w:numPr>
          <w:ilvl w:val="0"/>
          <w:numId w:val="31"/>
        </w:numPr>
        <w:spacing w:after="0" w:line="240" w:lineRule="auto"/>
        <w:ind w:left="1080"/>
        <w:rPr>
          <w:rFonts w:ascii="Calibri" w:hAnsi="Calibri" w:eastAsia="" w:cs="Calibri" w:eastAsiaTheme="minorEastAsia"/>
          <w:sz w:val="22"/>
          <w:szCs w:val="22"/>
        </w:rPr>
      </w:pPr>
      <w:r w:rsidRPr="57B17C18" w:rsidR="00B77583">
        <w:rPr>
          <w:rFonts w:ascii="Calibri" w:hAnsi="Calibri" w:eastAsia="" w:cs="Calibri" w:eastAsiaTheme="minorEastAsia"/>
          <w:sz w:val="22"/>
          <w:szCs w:val="22"/>
        </w:rPr>
        <w:t xml:space="preserve">How  do you plan to address </w:t>
      </w:r>
      <w:r w:rsidRPr="57B17C18" w:rsidR="009B5613">
        <w:rPr>
          <w:rFonts w:ascii="Calibri" w:hAnsi="Calibri" w:eastAsia="" w:cs="Calibri" w:eastAsiaTheme="minorEastAsia"/>
          <w:sz w:val="22"/>
          <w:szCs w:val="22"/>
        </w:rPr>
        <w:t xml:space="preserve">any identified </w:t>
      </w:r>
      <w:r w:rsidRPr="57B17C18" w:rsidR="00B77583">
        <w:rPr>
          <w:rFonts w:ascii="Calibri" w:hAnsi="Calibri" w:eastAsia="" w:cs="Calibri" w:eastAsiaTheme="minorEastAsia"/>
          <w:sz w:val="22"/>
          <w:szCs w:val="22"/>
        </w:rPr>
        <w:t>barriers to lifestyle changes</w:t>
      </w:r>
      <w:r w:rsidRPr="57B17C18" w:rsidR="009B5613">
        <w:rPr>
          <w:rFonts w:ascii="Calibri" w:hAnsi="Calibri" w:eastAsia="" w:cs="Calibri" w:eastAsiaTheme="minorEastAsia"/>
          <w:sz w:val="22"/>
          <w:szCs w:val="22"/>
        </w:rPr>
        <w:t xml:space="preserve"> </w:t>
      </w:r>
      <w:r w:rsidRPr="57B17C18" w:rsidR="009B5613">
        <w:rPr>
          <w:rFonts w:ascii="Calibri" w:hAnsi="Calibri" w:eastAsia="" w:cs="Calibri" w:eastAsiaTheme="minorEastAsia"/>
          <w:sz w:val="22"/>
          <w:szCs w:val="22"/>
        </w:rPr>
        <w:t>identified</w:t>
      </w:r>
      <w:r w:rsidRPr="57B17C18" w:rsidR="00B77583">
        <w:rPr>
          <w:rFonts w:ascii="Calibri" w:hAnsi="Calibri" w:eastAsia="" w:cs="Calibri" w:eastAsiaTheme="minorEastAsia"/>
          <w:sz w:val="22"/>
          <w:szCs w:val="22"/>
        </w:rPr>
        <w:t xml:space="preserve"> in your patient consultations?</w:t>
      </w:r>
    </w:p>
    <w:p w:rsidRPr="00284D04" w:rsidR="00B77583" w:rsidP="00B77583" w:rsidRDefault="00B77583" w14:paraId="1FF7143D"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Challenges and solutions</w:t>
      </w:r>
    </w:p>
    <w:p w:rsidRPr="00284D04" w:rsidR="00B77583" w:rsidP="00B77583" w:rsidRDefault="00B77583" w14:paraId="64D018B6" w14:textId="77777777">
      <w:pPr>
        <w:pStyle w:val="ListParagraph"/>
        <w:numPr>
          <w:ilvl w:val="0"/>
          <w:numId w:val="32"/>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What challenges do you foresee in implementing the changes identified in the audit</w:t>
      </w:r>
    </w:p>
    <w:p w:rsidRPr="00284D04" w:rsidR="00B77583" w:rsidP="00B77583" w:rsidRDefault="00B77583" w14:paraId="1E50F2EF" w14:textId="77777777">
      <w:pPr>
        <w:pStyle w:val="ListParagraph"/>
        <w:numPr>
          <w:ilvl w:val="0"/>
          <w:numId w:val="32"/>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What are possible solutions to overcoming these challenges?</w:t>
      </w:r>
    </w:p>
    <w:p w:rsidRPr="00284D04" w:rsidR="00B77583" w:rsidP="00B77583" w:rsidRDefault="00B77583" w14:paraId="2284751F"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Reflecting on Tools and Resources</w:t>
      </w:r>
    </w:p>
    <w:p w:rsidRPr="00284D04" w:rsidR="00B77583" w:rsidP="00B77583" w:rsidRDefault="00B77583" w14:paraId="4E8DE5E0" w14:textId="77777777">
      <w:pPr>
        <w:pStyle w:val="ListParagraph"/>
        <w:numPr>
          <w:ilvl w:val="0"/>
          <w:numId w:val="33"/>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Are there additional tools or resources you believe could help in this space?</w:t>
      </w:r>
    </w:p>
    <w:p w:rsidRPr="00284D04" w:rsidR="00B77583" w:rsidP="00B77583" w:rsidRDefault="00B77583" w14:paraId="34B8A462" w14:textId="77777777">
      <w:pPr>
        <w:pStyle w:val="ListParagraph"/>
        <w:numPr>
          <w:ilvl w:val="0"/>
          <w:numId w:val="33"/>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How could the practice better utilise existing tools or modify existing processes to improve patient health outcomes?</w:t>
      </w:r>
    </w:p>
    <w:p w:rsidRPr="00284D04" w:rsidR="00B77583" w:rsidP="00B77583" w:rsidRDefault="00B77583" w14:paraId="2A870D8F" w14:textId="77777777">
      <w:pPr>
        <w:spacing w:after="0" w:line="240" w:lineRule="auto"/>
        <w:ind w:left="360"/>
        <w:rPr>
          <w:rFonts w:ascii="Calibri" w:hAnsi="Calibri" w:cs="Calibri" w:eastAsiaTheme="minorEastAsia"/>
          <w:b/>
          <w:bCs/>
          <w:sz w:val="22"/>
        </w:rPr>
      </w:pPr>
      <w:r w:rsidRPr="00284D04">
        <w:rPr>
          <w:rFonts w:ascii="Calibri" w:hAnsi="Calibri" w:cs="Calibri" w:eastAsiaTheme="minorEastAsia"/>
          <w:b/>
          <w:bCs/>
          <w:sz w:val="22"/>
        </w:rPr>
        <w:t>Learning and Feedback</w:t>
      </w:r>
    </w:p>
    <w:p w:rsidRPr="00284D04" w:rsidR="00B77583" w:rsidP="00B77583" w:rsidRDefault="00B77583" w14:paraId="1A1FE524" w14:textId="5C3E23D9">
      <w:pPr>
        <w:pStyle w:val="ListParagraph"/>
        <w:numPr>
          <w:ilvl w:val="0"/>
          <w:numId w:val="34"/>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 xml:space="preserve">What feedback from patients or colleagues has shaped your perspective on the </w:t>
      </w:r>
      <w:r w:rsidRPr="00284D04" w:rsidR="006B3F4B">
        <w:rPr>
          <w:rFonts w:ascii="Calibri" w:hAnsi="Calibri" w:cs="Calibri" w:eastAsiaTheme="minorEastAsia"/>
          <w:sz w:val="22"/>
        </w:rPr>
        <w:t>audit’s</w:t>
      </w:r>
      <w:r w:rsidRPr="00284D04">
        <w:rPr>
          <w:rFonts w:ascii="Calibri" w:hAnsi="Calibri" w:cs="Calibri" w:eastAsiaTheme="minorEastAsia"/>
          <w:sz w:val="22"/>
        </w:rPr>
        <w:t xml:space="preserve"> findings?</w:t>
      </w:r>
    </w:p>
    <w:p w:rsidRPr="00284D04" w:rsidR="00B77583" w:rsidP="00B77583" w:rsidRDefault="00B77583" w14:paraId="54A666C6" w14:textId="77777777">
      <w:pPr>
        <w:pStyle w:val="ListParagraph"/>
        <w:numPr>
          <w:ilvl w:val="0"/>
          <w:numId w:val="34"/>
        </w:numPr>
        <w:spacing w:after="0" w:line="240" w:lineRule="auto"/>
        <w:ind w:left="1080"/>
        <w:rPr>
          <w:rFonts w:ascii="Calibri" w:hAnsi="Calibri" w:cs="Calibri" w:eastAsiaTheme="minorEastAsia"/>
          <w:sz w:val="22"/>
        </w:rPr>
      </w:pPr>
      <w:r w:rsidRPr="00284D04">
        <w:rPr>
          <w:rFonts w:ascii="Calibri" w:hAnsi="Calibri" w:cs="Calibri" w:eastAsiaTheme="minorEastAsia"/>
          <w:sz w:val="22"/>
        </w:rPr>
        <w:t>How has this audit influenced your personal learning or professional development?</w:t>
      </w:r>
    </w:p>
    <w:p w:rsidRPr="00284D04" w:rsidR="00B77583" w:rsidP="00B77583" w:rsidRDefault="00B77583" w14:paraId="0EC1ABD3" w14:textId="77777777">
      <w:pPr>
        <w:spacing w:after="0" w:line="240" w:lineRule="auto"/>
        <w:rPr>
          <w:rFonts w:ascii="Calibri" w:hAnsi="Calibri" w:cs="Calibri" w:eastAsiaTheme="minorEastAsia"/>
          <w:sz w:val="22"/>
        </w:rPr>
      </w:pPr>
    </w:p>
    <w:p w:rsidRPr="00284D04" w:rsidR="00B77583" w:rsidP="00B77583" w:rsidRDefault="00B77583" w14:paraId="36E974BA" w14:textId="77777777">
      <w:p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w:t>
      </w:r>
      <w:proofErr w:type="gramStart"/>
      <w:r w:rsidRPr="00284D04">
        <w:rPr>
          <w:rFonts w:ascii="Calibri" w:hAnsi="Calibri" w:cs="Calibri" w:eastAsiaTheme="minorEastAsia"/>
          <w:i/>
          <w:iCs/>
          <w:color w:val="808080" w:themeColor="background1" w:themeShade="80"/>
          <w:sz w:val="22"/>
        </w:rPr>
        <w:t>-  The</w:t>
      </w:r>
      <w:proofErr w:type="gramEnd"/>
      <w:r w:rsidRPr="00284D04">
        <w:rPr>
          <w:rFonts w:ascii="Calibri" w:hAnsi="Calibri" w:cs="Calibri" w:eastAsiaTheme="minorEastAsia"/>
          <w:i/>
          <w:iCs/>
          <w:color w:val="808080" w:themeColor="background1" w:themeShade="80"/>
          <w:sz w:val="22"/>
        </w:rPr>
        <w:t xml:space="preserve"> audit revealed several key insights</w:t>
      </w:r>
    </w:p>
    <w:p w:rsidRPr="00284D04" w:rsidR="00B77583" w:rsidP="00B77583" w:rsidRDefault="00B77583" w14:paraId="352FCA74" w14:textId="77777777">
      <w:pPr>
        <w:numPr>
          <w:ilvl w:val="0"/>
          <w:numId w:val="1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b/>
          <w:bCs/>
          <w:i/>
          <w:iCs/>
          <w:color w:val="808080" w:themeColor="background1" w:themeShade="80"/>
          <w:sz w:val="22"/>
        </w:rPr>
        <w:t>Educational Tools</w:t>
      </w:r>
      <w:r w:rsidRPr="00284D04">
        <w:rPr>
          <w:rFonts w:ascii="Calibri" w:hAnsi="Calibri" w:cs="Calibri" w:eastAsiaTheme="minorEastAsia"/>
          <w:i/>
          <w:iCs/>
          <w:color w:val="808080" w:themeColor="background1" w:themeShade="80"/>
          <w:sz w:val="22"/>
        </w:rPr>
        <w:t>: We learned that visual tools significantly enhance patient understanding of CVD, emphasizing the importance of educational resources in patient care.</w:t>
      </w:r>
    </w:p>
    <w:p w:rsidRPr="00284D04" w:rsidR="00B77583" w:rsidP="00B77583" w:rsidRDefault="00B77583" w14:paraId="0576978A" w14:textId="77777777">
      <w:pPr>
        <w:numPr>
          <w:ilvl w:val="0"/>
          <w:numId w:val="1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b/>
          <w:bCs/>
          <w:i/>
          <w:iCs/>
          <w:color w:val="808080" w:themeColor="background1" w:themeShade="80"/>
          <w:sz w:val="22"/>
        </w:rPr>
        <w:t>Behaviour Change Resistance</w:t>
      </w:r>
      <w:r w:rsidRPr="00284D04">
        <w:rPr>
          <w:rFonts w:ascii="Calibri" w:hAnsi="Calibri" w:cs="Calibri" w:eastAsiaTheme="minorEastAsia"/>
          <w:i/>
          <w:iCs/>
          <w:color w:val="808080" w:themeColor="background1" w:themeShade="80"/>
          <w:sz w:val="22"/>
        </w:rPr>
        <w:t>: Despite available resources like "My Health for Life," there's noticeable resistance to adopting healthier behaviours, highlighting the need for more engaging and effective intervention strategies.</w:t>
      </w:r>
    </w:p>
    <w:p w:rsidRPr="00284D04" w:rsidR="00B77583" w:rsidP="00B77583" w:rsidRDefault="00B77583" w14:paraId="31A042FB" w14:textId="77777777">
      <w:pPr>
        <w:numPr>
          <w:ilvl w:val="0"/>
          <w:numId w:val="1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b/>
          <w:bCs/>
          <w:i/>
          <w:iCs/>
          <w:color w:val="808080" w:themeColor="background1" w:themeShade="80"/>
          <w:sz w:val="22"/>
        </w:rPr>
        <w:t>Need for Proactive Measures</w:t>
      </w:r>
      <w:r w:rsidRPr="00284D04">
        <w:rPr>
          <w:rFonts w:ascii="Calibri" w:hAnsi="Calibri" w:cs="Calibri" w:eastAsiaTheme="minorEastAsia"/>
          <w:i/>
          <w:iCs/>
          <w:color w:val="808080" w:themeColor="background1" w:themeShade="80"/>
          <w:sz w:val="22"/>
        </w:rPr>
        <w:t>: Our current approach tends towards being reactive. The audit highlighted the essential need for a shift towards preventive care to address CVD more effectively.</w:t>
      </w:r>
    </w:p>
    <w:p w:rsidRPr="00284D04" w:rsidR="00B77583" w:rsidP="00B77583" w:rsidRDefault="00B77583" w14:paraId="6C365359" w14:textId="77777777">
      <w:pPr>
        <w:numPr>
          <w:ilvl w:val="0"/>
          <w:numId w:val="17"/>
        </w:numPr>
        <w:spacing w:after="0" w:line="240" w:lineRule="auto"/>
        <w:rPr>
          <w:rFonts w:ascii="Calibri" w:hAnsi="Calibri" w:cs="Calibri" w:eastAsiaTheme="minorEastAsia"/>
          <w:i/>
          <w:iCs/>
          <w:color w:val="808080" w:themeColor="background1" w:themeShade="80"/>
          <w:sz w:val="22"/>
        </w:rPr>
      </w:pPr>
      <w:r w:rsidRPr="00284D04">
        <w:rPr>
          <w:rFonts w:ascii="Calibri" w:hAnsi="Calibri" w:cs="Calibri" w:eastAsiaTheme="minorEastAsia"/>
          <w:b/>
          <w:bCs/>
          <w:i/>
          <w:iCs/>
          <w:color w:val="808080" w:themeColor="background1" w:themeShade="80"/>
          <w:sz w:val="22"/>
        </w:rPr>
        <w:t>Emphasis on Prevention</w:t>
      </w:r>
      <w:r w:rsidRPr="00284D04">
        <w:rPr>
          <w:rFonts w:ascii="Calibri" w:hAnsi="Calibri" w:cs="Calibri" w:eastAsiaTheme="minorEastAsia"/>
          <w:i/>
          <w:iCs/>
          <w:color w:val="808080" w:themeColor="background1" w:themeShade="80"/>
          <w:sz w:val="22"/>
        </w:rPr>
        <w:t>: There's a clear necessity for increased preventive activities, suggesting that our efforts should be more focused on early intervention and risk factor management.</w:t>
      </w:r>
    </w:p>
    <w:p w:rsidRPr="00284D04" w:rsidR="00B77583" w:rsidP="12C31B1A" w:rsidRDefault="00B77583" w14:paraId="0E600655" w14:textId="77777777">
      <w:pPr>
        <w:rPr>
          <w:rFonts w:ascii="Calibri" w:hAnsi="Calibri" w:cs="Calibri" w:eastAsiaTheme="minorEastAsia"/>
          <w:sz w:val="22"/>
        </w:rPr>
      </w:pPr>
    </w:p>
    <w:p w:rsidRPr="00284D04" w:rsidR="009F55F4" w:rsidP="009F55F4" w:rsidRDefault="009F55F4" w14:paraId="1A392CB8" w14:textId="01631370">
      <w:pPr>
        <w:rPr>
          <w:rFonts w:ascii="Calibri" w:hAnsi="Calibri" w:cs="Calibri" w:eastAsiaTheme="minorEastAsia"/>
          <w:b/>
          <w:bCs/>
          <w:sz w:val="22"/>
        </w:rPr>
      </w:pPr>
      <w:r w:rsidRPr="00284D04">
        <w:rPr>
          <w:rFonts w:ascii="Calibri" w:hAnsi="Calibri" w:cs="Calibri" w:eastAsiaTheme="minorEastAsia"/>
          <w:b/>
          <w:bCs/>
          <w:sz w:val="22"/>
        </w:rPr>
        <w:t xml:space="preserve">What </w:t>
      </w:r>
      <w:r w:rsidRPr="00284D04" w:rsidR="009E38CE">
        <w:rPr>
          <w:rFonts w:ascii="Calibri" w:hAnsi="Calibri" w:cs="Calibri" w:eastAsiaTheme="minorEastAsia"/>
          <w:b/>
          <w:bCs/>
          <w:sz w:val="22"/>
        </w:rPr>
        <w:t xml:space="preserve">ongoing </w:t>
      </w:r>
      <w:r w:rsidRPr="00284D04">
        <w:rPr>
          <w:rFonts w:ascii="Calibri" w:hAnsi="Calibri" w:cs="Calibri" w:eastAsiaTheme="minorEastAsia"/>
          <w:b/>
          <w:bCs/>
          <w:sz w:val="22"/>
        </w:rPr>
        <w:t xml:space="preserve">changes or improvements will </w:t>
      </w:r>
      <w:r w:rsidRPr="00284D04" w:rsidR="009E38CE">
        <w:rPr>
          <w:rFonts w:ascii="Calibri" w:hAnsi="Calibri" w:cs="Calibri" w:eastAsiaTheme="minorEastAsia"/>
          <w:b/>
          <w:bCs/>
          <w:sz w:val="22"/>
        </w:rPr>
        <w:t xml:space="preserve">you </w:t>
      </w:r>
      <w:r w:rsidRPr="00284D04">
        <w:rPr>
          <w:rFonts w:ascii="Calibri" w:hAnsi="Calibri" w:cs="Calibri" w:eastAsiaTheme="minorEastAsia"/>
          <w:b/>
          <w:bCs/>
          <w:sz w:val="22"/>
        </w:rPr>
        <w:t>implement</w:t>
      </w:r>
      <w:r w:rsidRPr="00284D04" w:rsidR="009E38CE">
        <w:rPr>
          <w:rFonts w:ascii="Calibri" w:hAnsi="Calibri" w:cs="Calibri" w:eastAsiaTheme="minorEastAsia"/>
          <w:b/>
          <w:bCs/>
          <w:sz w:val="22"/>
        </w:rPr>
        <w:t xml:space="preserve"> </w:t>
      </w:r>
      <w:r w:rsidRPr="00284D04">
        <w:rPr>
          <w:rFonts w:ascii="Calibri" w:hAnsi="Calibri" w:cs="Calibri" w:eastAsiaTheme="minorEastAsia"/>
          <w:b/>
          <w:bCs/>
          <w:sz w:val="22"/>
        </w:rPr>
        <w:t>because of the audit /</w:t>
      </w:r>
      <w:proofErr w:type="gramStart"/>
      <w:r w:rsidRPr="00284D04">
        <w:rPr>
          <w:rFonts w:ascii="Calibri" w:hAnsi="Calibri" w:cs="Calibri" w:eastAsiaTheme="minorEastAsia"/>
          <w:b/>
          <w:bCs/>
          <w:sz w:val="22"/>
        </w:rPr>
        <w:t>mini</w:t>
      </w:r>
      <w:r w:rsidRPr="00284D04" w:rsidR="009E38CE">
        <w:rPr>
          <w:rFonts w:ascii="Calibri" w:hAnsi="Calibri" w:cs="Calibri" w:eastAsiaTheme="minorEastAsia"/>
          <w:b/>
          <w:bCs/>
          <w:sz w:val="22"/>
        </w:rPr>
        <w:t>-</w:t>
      </w:r>
      <w:r w:rsidRPr="00284D04">
        <w:rPr>
          <w:rFonts w:ascii="Calibri" w:hAnsi="Calibri" w:cs="Calibri" w:eastAsiaTheme="minorEastAsia"/>
          <w:b/>
          <w:bCs/>
          <w:sz w:val="22"/>
        </w:rPr>
        <w:t>audit</w:t>
      </w:r>
      <w:proofErr w:type="gramEnd"/>
      <w:r w:rsidRPr="00284D04">
        <w:rPr>
          <w:rFonts w:ascii="Calibri" w:hAnsi="Calibri" w:cs="Calibri" w:eastAsiaTheme="minorEastAsia"/>
          <w:b/>
          <w:bCs/>
          <w:sz w:val="22"/>
        </w:rPr>
        <w:t>?</w:t>
      </w:r>
    </w:p>
    <w:p w:rsidRPr="00284D04" w:rsidR="009F55F4" w:rsidP="009F55F4" w:rsidRDefault="007134D1" w14:paraId="1E755401" w14:textId="45801EAC">
      <w:pPr>
        <w:jc w:val="both"/>
        <w:rPr>
          <w:rFonts w:ascii="Calibri" w:hAnsi="Calibri" w:cs="Calibri" w:eastAsiaTheme="minorEastAsia"/>
          <w:i/>
          <w:iCs/>
          <w:color w:val="808080" w:themeColor="background1" w:themeShade="80"/>
          <w:sz w:val="22"/>
        </w:rPr>
      </w:pPr>
      <w:r w:rsidRPr="00284D04">
        <w:rPr>
          <w:rFonts w:ascii="Calibri" w:hAnsi="Calibri" w:cs="Calibri" w:eastAsiaTheme="minorEastAsia"/>
          <w:i/>
          <w:iCs/>
          <w:color w:val="808080" w:themeColor="background1" w:themeShade="80"/>
          <w:sz w:val="22"/>
        </w:rPr>
        <w:t xml:space="preserve">EG- </w:t>
      </w:r>
      <w:r w:rsidRPr="00284D04" w:rsidR="009F55F4">
        <w:rPr>
          <w:rFonts w:ascii="Calibri" w:hAnsi="Calibri" w:cs="Calibri" w:eastAsiaTheme="minorEastAsia"/>
          <w:i/>
          <w:iCs/>
          <w:color w:val="808080" w:themeColor="background1" w:themeShade="80"/>
          <w:sz w:val="22"/>
        </w:rPr>
        <w:t>Following the audit, we're implementing a new process to improve the recording of cardiovascular disease (CVD) risk factors. The key improvement involves using the Primary Sense report titled "Patients booked in with missing PIP QI measures" to actively identify and flag patients with incomplete CVD risk factors recorded. The Practice Manager will flag this with the Practice Nurse or GP, to discuss with all patients booked, to have their CVD risk factors assessed and documented accordingly. This initiative aims to enhance patient care by ensuring early identification and management of CVD risks, improving both the accuracy of our medical records and the overall health outcomes for our patients.</w:t>
      </w:r>
    </w:p>
    <w:p w:rsidRPr="00284D04" w:rsidR="00154712" w:rsidP="009F55F4" w:rsidRDefault="00154712" w14:paraId="5885A3CB" w14:textId="77777777">
      <w:pPr>
        <w:jc w:val="both"/>
        <w:rPr>
          <w:rFonts w:ascii="Calibri" w:hAnsi="Calibri" w:cs="Calibri" w:eastAsiaTheme="minorEastAsia"/>
          <w:i/>
          <w:iCs/>
          <w:color w:val="808080" w:themeColor="background1" w:themeShade="80"/>
          <w:sz w:val="22"/>
        </w:rPr>
      </w:pPr>
    </w:p>
    <w:tbl>
      <w:tblPr>
        <w:tblStyle w:val="TableGrid"/>
        <w:tblW w:w="9776" w:type="dxa"/>
        <w:tblLook w:val="04A0" w:firstRow="1" w:lastRow="0" w:firstColumn="1" w:lastColumn="0" w:noHBand="0" w:noVBand="1"/>
      </w:tblPr>
      <w:tblGrid>
        <w:gridCol w:w="9776"/>
      </w:tblGrid>
      <w:tr w:rsidRPr="00284D04" w:rsidR="00154712" w:rsidTr="05F6786F" w14:paraId="69C07F04" w14:textId="77777777">
        <w:trPr>
          <w:trHeight w:val="483"/>
        </w:trPr>
        <w:tc>
          <w:tcPr>
            <w:tcW w:w="9776" w:type="dxa"/>
            <w:shd w:val="clear" w:color="auto" w:fill="BFBFBF" w:themeFill="text1" w:themeFillShade="BF"/>
            <w:vAlign w:val="center"/>
          </w:tcPr>
          <w:p w:rsidRPr="00284D04" w:rsidR="00154712" w:rsidP="0015537B" w:rsidRDefault="00154712" w14:paraId="5206CBAD" w14:textId="0AE73818">
            <w:pPr>
              <w:rPr>
                <w:rFonts w:ascii="Calibri" w:hAnsi="Calibri" w:cs="Calibri" w:eastAsiaTheme="minorEastAsia"/>
                <w:b/>
                <w:bCs/>
                <w:sz w:val="22"/>
              </w:rPr>
            </w:pPr>
            <w:r w:rsidRPr="00284D04">
              <w:rPr>
                <w:rFonts w:ascii="Calibri" w:hAnsi="Calibri" w:cs="Calibri" w:eastAsiaTheme="minorEastAsia"/>
                <w:b/>
                <w:bCs/>
                <w:sz w:val="22"/>
              </w:rPr>
              <w:t>OTHER TH</w:t>
            </w:r>
            <w:r w:rsidRPr="00284D04" w:rsidR="002F20BB">
              <w:rPr>
                <w:rFonts w:ascii="Calibri" w:hAnsi="Calibri" w:cs="Calibri" w:eastAsiaTheme="minorEastAsia"/>
                <w:b/>
                <w:bCs/>
                <w:sz w:val="22"/>
              </w:rPr>
              <w:t>I</w:t>
            </w:r>
            <w:r w:rsidRPr="00284D04">
              <w:rPr>
                <w:rFonts w:ascii="Calibri" w:hAnsi="Calibri" w:cs="Calibri" w:eastAsiaTheme="minorEastAsia"/>
                <w:b/>
                <w:bCs/>
                <w:sz w:val="22"/>
              </w:rPr>
              <w:t>NGS TO DO</w:t>
            </w:r>
          </w:p>
        </w:tc>
      </w:tr>
      <w:tr w:rsidRPr="00284D04" w:rsidR="002F20BB" w:rsidTr="05F6786F" w14:paraId="10B26D2A" w14:textId="77777777">
        <w:trPr>
          <w:trHeight w:val="483"/>
        </w:trPr>
        <w:tc>
          <w:tcPr>
            <w:tcW w:w="9776" w:type="dxa"/>
            <w:shd w:val="clear" w:color="auto" w:fill="auto"/>
            <w:vAlign w:val="center"/>
          </w:tcPr>
          <w:p w:rsidRPr="00284D04" w:rsidR="002F20BB" w:rsidP="0015537B" w:rsidRDefault="002F20BB" w14:paraId="44975F78" w14:textId="77777777">
            <w:pPr>
              <w:rPr>
                <w:rFonts w:ascii="Calibri" w:hAnsi="Calibri" w:cs="Calibri" w:eastAsiaTheme="minorEastAsia"/>
                <w:sz w:val="22"/>
              </w:rPr>
            </w:pPr>
            <w:r w:rsidRPr="00284D04">
              <w:rPr>
                <w:rFonts w:ascii="Calibri" w:hAnsi="Calibri" w:cs="Calibri" w:eastAsiaTheme="minorEastAsia"/>
                <w:sz w:val="22"/>
              </w:rPr>
              <w:t>Don’t forget to:</w:t>
            </w:r>
          </w:p>
          <w:p w:rsidRPr="00284D04" w:rsidR="00B45D17" w:rsidP="002D5F8C" w:rsidRDefault="00DF129B" w14:paraId="4183F0D0" w14:textId="2E1AE2D4">
            <w:pPr>
              <w:rPr>
                <w:rFonts w:ascii="Calibri" w:hAnsi="Calibri" w:cs="Calibri" w:eastAsiaTheme="minorEastAsia"/>
                <w:kern w:val="2"/>
                <w:sz w:val="22"/>
              </w:rPr>
            </w:pPr>
            <w:sdt>
              <w:sdtPr>
                <w:rPr>
                  <w:rFonts w:ascii="Calibri" w:hAnsi="Calibri" w:cs="Calibri" w:eastAsiaTheme="minorEastAsia"/>
                  <w:b/>
                  <w:bCs/>
                  <w:sz w:val="22"/>
                </w:rPr>
                <w:id w:val="111951224"/>
                <w14:checkbox>
                  <w14:checked w14:val="0"/>
                  <w14:checkedState w14:val="2612" w14:font="MS Gothic"/>
                  <w14:uncheckedState w14:val="2610" w14:font="MS Gothic"/>
                </w14:checkbox>
              </w:sdtPr>
              <w:sdtEndPr/>
              <w:sdtContent>
                <w:r w:rsidRPr="00284D04" w:rsidR="009A15C6">
                  <w:rPr>
                    <w:rFonts w:ascii="Segoe UI Symbol" w:hAnsi="Segoe UI Symbol" w:eastAsia="MS Gothic" w:cs="Segoe UI Symbol"/>
                    <w:b/>
                    <w:bCs/>
                    <w:sz w:val="22"/>
                  </w:rPr>
                  <w:t>☐</w:t>
                </w:r>
              </w:sdtContent>
            </w:sdt>
            <w:r w:rsidRPr="00284D04" w:rsidR="009A15C6">
              <w:rPr>
                <w:rFonts w:ascii="Calibri" w:hAnsi="Calibri" w:cs="Calibri" w:eastAsiaTheme="minorEastAsia"/>
                <w:kern w:val="2"/>
                <w:sz w:val="22"/>
              </w:rPr>
              <w:t xml:space="preserve">   </w:t>
            </w:r>
            <w:r w:rsidRPr="00284D04" w:rsidR="009A15C6">
              <w:rPr>
                <w:rFonts w:ascii="Calibri" w:hAnsi="Calibri" w:cs="Calibri" w:eastAsiaTheme="minorEastAsia"/>
                <w:kern w:val="2"/>
                <w:sz w:val="22"/>
              </w:rPr>
              <w:tab/>
            </w:r>
            <w:r w:rsidRPr="00284D04" w:rsidR="002F20BB">
              <w:rPr>
                <w:rFonts w:ascii="Calibri" w:hAnsi="Calibri" w:cs="Calibri" w:eastAsiaTheme="minorEastAsia"/>
                <w:kern w:val="2"/>
                <w:sz w:val="22"/>
              </w:rPr>
              <w:t>Log your hours and supporting documentation with your CPD home.</w:t>
            </w:r>
            <w:r w:rsidRPr="00284D04" w:rsidR="00B45D17">
              <w:rPr>
                <w:rFonts w:ascii="Calibri" w:hAnsi="Calibri" w:cs="Calibri" w:eastAsiaTheme="minorEastAsia"/>
                <w:kern w:val="2"/>
                <w:sz w:val="22"/>
              </w:rPr>
              <w:t xml:space="preserve">  </w:t>
            </w:r>
          </w:p>
          <w:p w:rsidRPr="00284D04" w:rsidR="00B45D17" w:rsidP="000516D4" w:rsidRDefault="00B45D17" w14:paraId="749DF87F" w14:textId="77777777">
            <w:pPr>
              <w:pStyle w:val="ListParagraph"/>
              <w:numPr>
                <w:ilvl w:val="1"/>
                <w:numId w:val="36"/>
              </w:numPr>
              <w:rPr>
                <w:rFonts w:ascii="Calibri" w:hAnsi="Calibri" w:cs="Calibri" w:eastAsiaTheme="minorEastAsia"/>
                <w:kern w:val="2"/>
                <w:sz w:val="22"/>
              </w:rPr>
            </w:pPr>
            <w:r w:rsidRPr="00284D04">
              <w:rPr>
                <w:rFonts w:ascii="Calibri" w:hAnsi="Calibri" w:cs="Calibri" w:eastAsiaTheme="minorEastAsia"/>
                <w:kern w:val="2"/>
                <w:sz w:val="22"/>
              </w:rPr>
              <w:t xml:space="preserve">Remember to </w:t>
            </w:r>
            <w:r w:rsidRPr="00284D04" w:rsidR="002F20BB">
              <w:rPr>
                <w:rFonts w:ascii="Calibri" w:hAnsi="Calibri" w:cs="Calibri" w:eastAsiaTheme="minorEastAsia"/>
                <w:kern w:val="2"/>
                <w:sz w:val="22"/>
              </w:rPr>
              <w:t xml:space="preserve">report the hours </w:t>
            </w:r>
          </w:p>
          <w:p w:rsidRPr="00284D04" w:rsidR="002F20BB" w:rsidP="000516D4" w:rsidRDefault="00B45D17" w14:paraId="25DC1F94" w14:textId="3BD7A80F">
            <w:pPr>
              <w:pStyle w:val="ListParagraph"/>
              <w:numPr>
                <w:ilvl w:val="1"/>
                <w:numId w:val="36"/>
              </w:numPr>
              <w:rPr>
                <w:rFonts w:ascii="Calibri" w:hAnsi="Calibri" w:cs="Calibri" w:eastAsiaTheme="minorEastAsia"/>
                <w:kern w:val="2"/>
                <w:sz w:val="22"/>
              </w:rPr>
            </w:pPr>
            <w:r w:rsidRPr="00284D04">
              <w:rPr>
                <w:rFonts w:ascii="Calibri" w:hAnsi="Calibri" w:cs="Calibri" w:eastAsiaTheme="minorEastAsia"/>
                <w:kern w:val="2"/>
                <w:sz w:val="22"/>
              </w:rPr>
              <w:t xml:space="preserve">Report all </w:t>
            </w:r>
            <w:r w:rsidRPr="00284D04" w:rsidR="002F20BB">
              <w:rPr>
                <w:rFonts w:ascii="Calibri" w:hAnsi="Calibri" w:cs="Calibri" w:eastAsiaTheme="minorEastAsia"/>
                <w:kern w:val="2"/>
                <w:sz w:val="22"/>
              </w:rPr>
              <w:t>supporting documentation (PDSA</w:t>
            </w:r>
            <w:r w:rsidRPr="00284D04">
              <w:rPr>
                <w:rFonts w:ascii="Calibri" w:hAnsi="Calibri" w:cs="Calibri" w:eastAsiaTheme="minorEastAsia"/>
                <w:kern w:val="2"/>
                <w:sz w:val="22"/>
              </w:rPr>
              <w:t xml:space="preserve"> plans</w:t>
            </w:r>
            <w:r w:rsidRPr="00284D04" w:rsidR="002F20BB">
              <w:rPr>
                <w:rFonts w:ascii="Calibri" w:hAnsi="Calibri" w:cs="Calibri" w:eastAsiaTheme="minorEastAsia"/>
                <w:kern w:val="2"/>
                <w:sz w:val="22"/>
              </w:rPr>
              <w:t>, meeting minutes, certificate</w:t>
            </w:r>
            <w:r w:rsidRPr="00284D04">
              <w:rPr>
                <w:rFonts w:ascii="Calibri" w:hAnsi="Calibri" w:cs="Calibri" w:eastAsiaTheme="minorEastAsia"/>
                <w:kern w:val="2"/>
                <w:sz w:val="22"/>
              </w:rPr>
              <w:t>s</w:t>
            </w:r>
            <w:r w:rsidRPr="00284D04" w:rsidR="002F20BB">
              <w:rPr>
                <w:rFonts w:ascii="Calibri" w:hAnsi="Calibri" w:cs="Calibri" w:eastAsiaTheme="minorEastAsia"/>
                <w:kern w:val="2"/>
                <w:sz w:val="22"/>
              </w:rPr>
              <w:t xml:space="preserve"> etc), to your CPD home.</w:t>
            </w:r>
          </w:p>
          <w:p w:rsidRPr="00284D04" w:rsidR="00B45D17" w:rsidP="00B45D17" w:rsidRDefault="00B45D17" w14:paraId="613FA644" w14:textId="77777777">
            <w:pPr>
              <w:rPr>
                <w:rFonts w:ascii="Calibri" w:hAnsi="Calibri" w:cs="Calibri" w:eastAsiaTheme="minorEastAsia"/>
                <w:kern w:val="2"/>
                <w:sz w:val="22"/>
              </w:rPr>
            </w:pPr>
          </w:p>
          <w:p w:rsidRPr="00284D04" w:rsidR="00B45D17" w:rsidP="009A15C6" w:rsidRDefault="00DF129B" w14:paraId="7AF7F67A" w14:textId="3EF592F8">
            <w:pPr>
              <w:contextualSpacing/>
              <w:rPr>
                <w:rFonts w:ascii="Calibri" w:hAnsi="Calibri" w:cs="Calibri" w:eastAsiaTheme="minorEastAsia"/>
                <w:kern w:val="2"/>
                <w:sz w:val="22"/>
              </w:rPr>
            </w:pPr>
            <w:sdt>
              <w:sdtPr>
                <w:rPr>
                  <w:rFonts w:ascii="Calibri" w:hAnsi="Calibri" w:cs="Calibri" w:eastAsiaTheme="minorEastAsia"/>
                  <w:b/>
                  <w:bCs/>
                  <w:sz w:val="22"/>
                </w:rPr>
                <w:id w:val="-1023785100"/>
                <w14:checkbox>
                  <w14:checked w14:val="0"/>
                  <w14:checkedState w14:val="2612" w14:font="MS Gothic"/>
                  <w14:uncheckedState w14:val="2610" w14:font="MS Gothic"/>
                </w14:checkbox>
              </w:sdtPr>
              <w:sdtEndPr/>
              <w:sdtContent>
                <w:r w:rsidRPr="00284D04" w:rsidR="009A15C6">
                  <w:rPr>
                    <w:rFonts w:ascii="Segoe UI Symbol" w:hAnsi="Segoe UI Symbol" w:eastAsia="MS Gothic" w:cs="Segoe UI Symbol"/>
                    <w:b/>
                    <w:bCs/>
                    <w:sz w:val="22"/>
                  </w:rPr>
                  <w:t>☐</w:t>
                </w:r>
              </w:sdtContent>
            </w:sdt>
            <w:r w:rsidRPr="00284D04" w:rsidR="009A15C6">
              <w:rPr>
                <w:rFonts w:ascii="Calibri" w:hAnsi="Calibri" w:cs="Calibri" w:eastAsiaTheme="minorEastAsia"/>
                <w:kern w:val="2"/>
                <w:sz w:val="22"/>
              </w:rPr>
              <w:t xml:space="preserve">   </w:t>
            </w:r>
            <w:r w:rsidRPr="00284D04" w:rsidR="009A15C6">
              <w:rPr>
                <w:rFonts w:ascii="Calibri" w:hAnsi="Calibri" w:cs="Calibri" w:eastAsiaTheme="minorEastAsia"/>
                <w:kern w:val="2"/>
                <w:sz w:val="22"/>
              </w:rPr>
              <w:tab/>
            </w:r>
            <w:r w:rsidRPr="00284D04" w:rsidR="00B45D17">
              <w:rPr>
                <w:rFonts w:ascii="Calibri" w:hAnsi="Calibri" w:cs="Calibri" w:eastAsiaTheme="minorEastAsia"/>
                <w:kern w:val="2"/>
                <w:sz w:val="22"/>
              </w:rPr>
              <w:t xml:space="preserve">Discuss the improved policy / process / systems </w:t>
            </w:r>
            <w:r w:rsidRPr="00284D04" w:rsidR="00433F56">
              <w:rPr>
                <w:rFonts w:ascii="Calibri" w:hAnsi="Calibri" w:cs="Calibri" w:eastAsiaTheme="minorEastAsia"/>
                <w:kern w:val="2"/>
                <w:sz w:val="22"/>
              </w:rPr>
              <w:t>at</w:t>
            </w:r>
            <w:r w:rsidRPr="00284D04" w:rsidR="00B45D17">
              <w:rPr>
                <w:rFonts w:ascii="Calibri" w:hAnsi="Calibri" w:cs="Calibri" w:eastAsiaTheme="minorEastAsia"/>
                <w:kern w:val="2"/>
                <w:sz w:val="22"/>
              </w:rPr>
              <w:t xml:space="preserve"> a Quality Improvement team meeting</w:t>
            </w:r>
            <w:r w:rsidRPr="00284D04" w:rsidR="00433F56">
              <w:rPr>
                <w:rFonts w:ascii="Calibri" w:hAnsi="Calibri" w:cs="Calibri" w:eastAsiaTheme="minorEastAsia"/>
                <w:kern w:val="2"/>
                <w:sz w:val="22"/>
              </w:rPr>
              <w:t xml:space="preserve">/doctors </w:t>
            </w:r>
            <w:r w:rsidRPr="00284D04" w:rsidR="009A15C6">
              <w:rPr>
                <w:rFonts w:ascii="Calibri" w:hAnsi="Calibri" w:cs="Calibri" w:eastAsiaTheme="minorEastAsia"/>
                <w:kern w:val="2"/>
                <w:sz w:val="22"/>
              </w:rPr>
              <w:tab/>
            </w:r>
            <w:r w:rsidRPr="00284D04" w:rsidR="00433F56">
              <w:rPr>
                <w:rFonts w:ascii="Calibri" w:hAnsi="Calibri" w:cs="Calibri" w:eastAsiaTheme="minorEastAsia"/>
                <w:kern w:val="2"/>
                <w:sz w:val="22"/>
              </w:rPr>
              <w:t>meeting/staff meeting.</w:t>
            </w:r>
          </w:p>
          <w:p w:rsidRPr="00284D04" w:rsidR="00433F56" w:rsidP="000516D4" w:rsidRDefault="00433F56" w14:paraId="6EAE5991" w14:textId="55D73D4A">
            <w:pPr>
              <w:numPr>
                <w:ilvl w:val="1"/>
                <w:numId w:val="36"/>
              </w:numPr>
              <w:contextualSpacing/>
              <w:rPr>
                <w:rFonts w:ascii="Calibri" w:hAnsi="Calibri" w:cs="Calibri" w:eastAsiaTheme="minorEastAsia"/>
                <w:kern w:val="2"/>
                <w:sz w:val="22"/>
              </w:rPr>
            </w:pPr>
            <w:r w:rsidRPr="00284D04">
              <w:rPr>
                <w:rFonts w:ascii="Calibri" w:hAnsi="Calibri" w:cs="Calibri" w:eastAsiaTheme="minorEastAsia"/>
                <w:kern w:val="2"/>
                <w:sz w:val="22"/>
              </w:rPr>
              <w:t>Discuss the initiative you have undertaken and the key findings</w:t>
            </w:r>
          </w:p>
          <w:p w:rsidRPr="00284D04" w:rsidR="00114AE6" w:rsidP="000516D4" w:rsidRDefault="00433F56" w14:paraId="07B7E177" w14:textId="77777777">
            <w:pPr>
              <w:numPr>
                <w:ilvl w:val="1"/>
                <w:numId w:val="36"/>
              </w:numPr>
              <w:contextualSpacing/>
              <w:rPr>
                <w:rFonts w:ascii="Calibri" w:hAnsi="Calibri" w:cs="Calibri" w:eastAsiaTheme="minorEastAsia"/>
                <w:kern w:val="2"/>
                <w:sz w:val="22"/>
              </w:rPr>
            </w:pPr>
            <w:r w:rsidRPr="00284D04">
              <w:rPr>
                <w:rFonts w:ascii="Calibri" w:hAnsi="Calibri" w:cs="Calibri" w:eastAsiaTheme="minorEastAsia"/>
                <w:kern w:val="2"/>
                <w:sz w:val="22"/>
              </w:rPr>
              <w:t xml:space="preserve">Outline any </w:t>
            </w:r>
            <w:r w:rsidRPr="00284D04" w:rsidR="00B45D17">
              <w:rPr>
                <w:rFonts w:ascii="Calibri" w:hAnsi="Calibri" w:cs="Calibri" w:eastAsiaTheme="minorEastAsia"/>
                <w:kern w:val="2"/>
                <w:sz w:val="22"/>
              </w:rPr>
              <w:t xml:space="preserve">changes </w:t>
            </w:r>
            <w:r w:rsidRPr="00284D04">
              <w:rPr>
                <w:rFonts w:ascii="Calibri" w:hAnsi="Calibri" w:cs="Calibri" w:eastAsiaTheme="minorEastAsia"/>
                <w:kern w:val="2"/>
                <w:sz w:val="22"/>
              </w:rPr>
              <w:t xml:space="preserve">you put in place and the </w:t>
            </w:r>
            <w:r w:rsidRPr="00284D04" w:rsidR="00114AE6">
              <w:rPr>
                <w:rFonts w:ascii="Calibri" w:hAnsi="Calibri" w:cs="Calibri" w:eastAsiaTheme="minorEastAsia"/>
                <w:kern w:val="2"/>
                <w:sz w:val="22"/>
              </w:rPr>
              <w:t>impact of these changes (good and bad)</w:t>
            </w:r>
          </w:p>
          <w:p w:rsidRPr="00284D04" w:rsidR="00114AE6" w:rsidP="000516D4" w:rsidRDefault="00114AE6" w14:paraId="585D2AE5" w14:textId="339A92F3">
            <w:pPr>
              <w:numPr>
                <w:ilvl w:val="1"/>
                <w:numId w:val="36"/>
              </w:numPr>
              <w:contextualSpacing/>
              <w:rPr>
                <w:rFonts w:ascii="Calibri" w:hAnsi="Calibri" w:cs="Calibri" w:eastAsiaTheme="minorEastAsia"/>
                <w:kern w:val="2"/>
                <w:sz w:val="22"/>
              </w:rPr>
            </w:pPr>
            <w:r w:rsidRPr="00284D04">
              <w:rPr>
                <w:rFonts w:ascii="Calibri" w:hAnsi="Calibri" w:cs="Calibri" w:eastAsiaTheme="minorEastAsia"/>
                <w:kern w:val="2"/>
                <w:sz w:val="22"/>
              </w:rPr>
              <w:t>D</w:t>
            </w:r>
            <w:r w:rsidRPr="00284D04" w:rsidR="00B45D17">
              <w:rPr>
                <w:rFonts w:ascii="Calibri" w:hAnsi="Calibri" w:cs="Calibri" w:eastAsiaTheme="minorEastAsia"/>
                <w:kern w:val="2"/>
                <w:sz w:val="22"/>
              </w:rPr>
              <w:t xml:space="preserve">iscuss further improvements </w:t>
            </w:r>
            <w:r w:rsidRPr="00284D04" w:rsidR="001F37A7">
              <w:rPr>
                <w:rFonts w:ascii="Calibri" w:hAnsi="Calibri" w:cs="Calibri" w:eastAsiaTheme="minorEastAsia"/>
                <w:kern w:val="2"/>
                <w:sz w:val="22"/>
              </w:rPr>
              <w:t>that could</w:t>
            </w:r>
            <w:r w:rsidRPr="00284D04" w:rsidR="00B45D17">
              <w:rPr>
                <w:rFonts w:ascii="Calibri" w:hAnsi="Calibri" w:cs="Calibri" w:eastAsiaTheme="minorEastAsia"/>
                <w:kern w:val="2"/>
                <w:sz w:val="22"/>
              </w:rPr>
              <w:t xml:space="preserve"> be made </w:t>
            </w:r>
          </w:p>
          <w:p w:rsidRPr="00284D04" w:rsidR="001F37A7" w:rsidP="000516D4" w:rsidRDefault="001F37A7" w14:paraId="5AD1369B" w14:textId="38332211">
            <w:pPr>
              <w:numPr>
                <w:ilvl w:val="1"/>
                <w:numId w:val="36"/>
              </w:numPr>
              <w:contextualSpacing/>
              <w:rPr>
                <w:rFonts w:ascii="Calibri" w:hAnsi="Calibri" w:cs="Calibri" w:eastAsiaTheme="minorEastAsia"/>
                <w:kern w:val="2"/>
                <w:sz w:val="22"/>
              </w:rPr>
            </w:pPr>
            <w:r w:rsidRPr="00284D04">
              <w:rPr>
                <w:rFonts w:ascii="Calibri" w:hAnsi="Calibri" w:cs="Calibri" w:eastAsiaTheme="minorEastAsia"/>
                <w:kern w:val="2"/>
                <w:sz w:val="22"/>
              </w:rPr>
              <w:t>If you have achieved a</w:t>
            </w:r>
            <w:r w:rsidRPr="00284D04" w:rsidR="000516D4">
              <w:rPr>
                <w:rFonts w:ascii="Calibri" w:hAnsi="Calibri" w:cs="Calibri" w:eastAsiaTheme="minorEastAsia"/>
                <w:kern w:val="2"/>
                <w:sz w:val="22"/>
              </w:rPr>
              <w:t xml:space="preserve">n improvement in care for </w:t>
            </w:r>
            <w:r w:rsidRPr="00284D04">
              <w:rPr>
                <w:rFonts w:ascii="Calibri" w:hAnsi="Calibri" w:cs="Calibri" w:eastAsiaTheme="minorEastAsia"/>
                <w:kern w:val="2"/>
                <w:sz w:val="22"/>
              </w:rPr>
              <w:t xml:space="preserve">in your </w:t>
            </w:r>
            <w:r w:rsidRPr="00284D04" w:rsidR="000516D4">
              <w:rPr>
                <w:rFonts w:ascii="Calibri" w:hAnsi="Calibri" w:cs="Calibri" w:eastAsiaTheme="minorEastAsia"/>
                <w:kern w:val="2"/>
                <w:sz w:val="22"/>
              </w:rPr>
              <w:t xml:space="preserve">at-risk </w:t>
            </w:r>
            <w:r w:rsidRPr="00284D04">
              <w:rPr>
                <w:rFonts w:ascii="Calibri" w:hAnsi="Calibri" w:cs="Calibri" w:eastAsiaTheme="minorEastAsia"/>
                <w:kern w:val="2"/>
                <w:sz w:val="22"/>
              </w:rPr>
              <w:t>patient</w:t>
            </w:r>
            <w:r w:rsidRPr="00284D04" w:rsidR="000516D4">
              <w:rPr>
                <w:rFonts w:ascii="Calibri" w:hAnsi="Calibri" w:cs="Calibri" w:eastAsiaTheme="minorEastAsia"/>
                <w:kern w:val="2"/>
                <w:sz w:val="22"/>
              </w:rPr>
              <w:t>s</w:t>
            </w:r>
            <w:r w:rsidRPr="00284D04">
              <w:rPr>
                <w:rFonts w:ascii="Calibri" w:hAnsi="Calibri" w:cs="Calibri" w:eastAsiaTheme="minorEastAsia"/>
                <w:kern w:val="2"/>
                <w:sz w:val="22"/>
              </w:rPr>
              <w:t xml:space="preserve">, consider reviewing more patients </w:t>
            </w:r>
            <w:r w:rsidRPr="00284D04" w:rsidR="000516D4">
              <w:rPr>
                <w:rFonts w:ascii="Calibri" w:hAnsi="Calibri" w:cs="Calibri" w:eastAsiaTheme="minorEastAsia"/>
                <w:kern w:val="2"/>
                <w:sz w:val="22"/>
              </w:rPr>
              <w:t>in this cohort</w:t>
            </w:r>
          </w:p>
          <w:p w:rsidRPr="00284D04" w:rsidR="00B45D17" w:rsidP="000516D4" w:rsidRDefault="00114AE6" w14:paraId="22E71BD8" w14:textId="1B3E2D75">
            <w:pPr>
              <w:numPr>
                <w:ilvl w:val="1"/>
                <w:numId w:val="36"/>
              </w:numPr>
              <w:contextualSpacing/>
              <w:rPr>
                <w:rFonts w:ascii="Calibri" w:hAnsi="Calibri" w:cs="Calibri" w:eastAsiaTheme="minorEastAsia"/>
                <w:kern w:val="2"/>
                <w:sz w:val="22"/>
              </w:rPr>
            </w:pPr>
            <w:r w:rsidRPr="00284D04">
              <w:rPr>
                <w:rFonts w:ascii="Calibri" w:hAnsi="Calibri" w:cs="Calibri" w:eastAsiaTheme="minorEastAsia"/>
                <w:kern w:val="2"/>
                <w:sz w:val="22"/>
              </w:rPr>
              <w:t xml:space="preserve">Consider how this </w:t>
            </w:r>
            <w:r w:rsidRPr="00284D04" w:rsidR="001F37A7">
              <w:rPr>
                <w:rFonts w:ascii="Calibri" w:hAnsi="Calibri" w:cs="Calibri" w:eastAsiaTheme="minorEastAsia"/>
                <w:kern w:val="2"/>
                <w:sz w:val="22"/>
              </w:rPr>
              <w:t xml:space="preserve">change can become </w:t>
            </w:r>
            <w:r w:rsidRPr="00284D04" w:rsidR="00B45D17">
              <w:rPr>
                <w:rFonts w:ascii="Calibri" w:hAnsi="Calibri" w:cs="Calibri" w:eastAsiaTheme="minorEastAsia"/>
                <w:kern w:val="2"/>
                <w:sz w:val="22"/>
              </w:rPr>
              <w:t xml:space="preserve">business as usual in </w:t>
            </w:r>
            <w:r w:rsidRPr="00284D04" w:rsidR="001F37A7">
              <w:rPr>
                <w:rFonts w:ascii="Calibri" w:hAnsi="Calibri" w:cs="Calibri" w:eastAsiaTheme="minorEastAsia"/>
                <w:kern w:val="2"/>
                <w:sz w:val="22"/>
              </w:rPr>
              <w:t xml:space="preserve">the </w:t>
            </w:r>
            <w:r w:rsidRPr="00284D04" w:rsidR="00B45D17">
              <w:rPr>
                <w:rFonts w:ascii="Calibri" w:hAnsi="Calibri" w:cs="Calibri" w:eastAsiaTheme="minorEastAsia"/>
                <w:kern w:val="2"/>
                <w:sz w:val="22"/>
              </w:rPr>
              <w:t xml:space="preserve">practice. </w:t>
            </w:r>
          </w:p>
          <w:p w:rsidRPr="00284D04" w:rsidR="000516D4" w:rsidP="000516D4" w:rsidRDefault="000516D4" w14:paraId="74CD3189" w14:textId="77777777">
            <w:pPr>
              <w:ind w:left="1440"/>
              <w:contextualSpacing/>
              <w:rPr>
                <w:rFonts w:ascii="Calibri" w:hAnsi="Calibri" w:cs="Calibri" w:eastAsiaTheme="minorEastAsia"/>
                <w:kern w:val="2"/>
                <w:sz w:val="22"/>
              </w:rPr>
            </w:pPr>
          </w:p>
          <w:p w:rsidRPr="00284D04" w:rsidR="000516D4" w:rsidP="009A15C6" w:rsidRDefault="00DF129B" w14:paraId="492D9D56" w14:textId="4FE2A4E6">
            <w:pPr>
              <w:contextualSpacing/>
              <w:rPr>
                <w:rFonts w:ascii="Calibri" w:hAnsi="Calibri" w:cs="Calibri" w:eastAsiaTheme="minorEastAsia"/>
                <w:kern w:val="2"/>
                <w:sz w:val="22"/>
              </w:rPr>
            </w:pPr>
            <w:sdt>
              <w:sdtPr>
                <w:rPr>
                  <w:rFonts w:ascii="Calibri" w:hAnsi="Calibri" w:cs="Calibri" w:eastAsiaTheme="minorEastAsia"/>
                  <w:b/>
                  <w:bCs/>
                  <w:sz w:val="22"/>
                </w:rPr>
                <w:id w:val="-382175093"/>
                <w14:checkbox>
                  <w14:checked w14:val="0"/>
                  <w14:checkedState w14:val="2612" w14:font="MS Gothic"/>
                  <w14:uncheckedState w14:val="2610" w14:font="MS Gothic"/>
                </w14:checkbox>
              </w:sdtPr>
              <w:sdtEndPr/>
              <w:sdtContent>
                <w:r w:rsidRPr="00284D04" w:rsidR="009A15C6">
                  <w:rPr>
                    <w:rFonts w:ascii="Segoe UI Symbol" w:hAnsi="Segoe UI Symbol" w:eastAsia="MS Gothic" w:cs="Segoe UI Symbol"/>
                    <w:b/>
                    <w:bCs/>
                    <w:sz w:val="22"/>
                  </w:rPr>
                  <w:t>☐</w:t>
                </w:r>
              </w:sdtContent>
            </w:sdt>
            <w:r w:rsidRPr="00284D04" w:rsidR="009A15C6">
              <w:rPr>
                <w:rFonts w:ascii="Calibri" w:hAnsi="Calibri" w:cs="Calibri" w:eastAsiaTheme="minorEastAsia"/>
                <w:kern w:val="2"/>
                <w:sz w:val="22"/>
              </w:rPr>
              <w:t xml:space="preserve"> </w:t>
            </w:r>
            <w:r w:rsidRPr="00284D04" w:rsidR="009A15C6">
              <w:rPr>
                <w:rFonts w:ascii="Calibri" w:hAnsi="Calibri" w:cs="Calibri" w:eastAsiaTheme="minorEastAsia"/>
                <w:kern w:val="2"/>
                <w:sz w:val="22"/>
              </w:rPr>
              <w:tab/>
            </w:r>
            <w:r w:rsidRPr="00284D04" w:rsidR="000516D4">
              <w:rPr>
                <w:rFonts w:ascii="Calibri" w:hAnsi="Calibri" w:cs="Calibri" w:eastAsiaTheme="minorEastAsia"/>
                <w:kern w:val="2"/>
                <w:sz w:val="22"/>
              </w:rPr>
              <w:t>Ensure you document your findings to meet the PIP QI guidelines</w:t>
            </w:r>
          </w:p>
          <w:p w:rsidRPr="00284D04" w:rsidR="000516D4" w:rsidP="000516D4" w:rsidRDefault="000516D4" w14:paraId="3BA5F84B" w14:textId="77777777">
            <w:pPr>
              <w:ind w:left="720"/>
              <w:contextualSpacing/>
              <w:rPr>
                <w:rFonts w:ascii="Calibri" w:hAnsi="Calibri" w:cs="Calibri" w:eastAsiaTheme="minorEastAsia"/>
                <w:kern w:val="2"/>
                <w:sz w:val="22"/>
              </w:rPr>
            </w:pPr>
          </w:p>
          <w:p w:rsidRPr="00284D04" w:rsidR="000516D4" w:rsidP="05F6786F" w:rsidRDefault="00DF129B" w14:paraId="52433CF7" w14:textId="6AC648A6">
            <w:pPr>
              <w:contextualSpacing/>
              <w:rPr>
                <w:rFonts w:ascii="Calibri" w:hAnsi="Calibri" w:cs="Calibri" w:eastAsiaTheme="minorEastAsia"/>
                <w:kern w:val="2"/>
                <w:sz w:val="22"/>
              </w:rPr>
            </w:pPr>
            <w:sdt>
              <w:sdtPr>
                <w:rPr>
                  <w:rFonts w:ascii="Calibri" w:hAnsi="Calibri" w:cs="Calibri" w:eastAsiaTheme="minorEastAsia"/>
                  <w:b/>
                  <w:bCs/>
                  <w:sz w:val="22"/>
                </w:rPr>
                <w:id w:val="-1152602695"/>
                <w14:checkbox>
                  <w14:checked w14:val="0"/>
                  <w14:checkedState w14:val="2612" w14:font="MS Gothic"/>
                  <w14:uncheckedState w14:val="2610" w14:font="MS Gothic"/>
                </w14:checkbox>
              </w:sdtPr>
              <w:sdtEndPr/>
              <w:sdtContent>
                <w:r w:rsidRPr="05F6786F" w:rsidR="00284D04">
                  <w:rPr>
                    <w:rFonts w:ascii="Segoe UI Symbol" w:hAnsi="Segoe UI Symbol" w:eastAsia="MS Gothic" w:cs="Segoe UI Symbol"/>
                    <w:b/>
                    <w:bCs/>
                    <w:sz w:val="22"/>
                  </w:rPr>
                  <w:t>☐</w:t>
                </w:r>
              </w:sdtContent>
            </w:sdt>
            <w:r w:rsidRPr="05F6786F" w:rsidR="00284D04">
              <w:rPr>
                <w:rFonts w:ascii="Calibri" w:hAnsi="Calibri" w:cs="Calibri" w:eastAsiaTheme="minorEastAsia"/>
                <w:kern w:val="2"/>
                <w:sz w:val="22"/>
              </w:rPr>
              <w:t xml:space="preserve"> </w:t>
            </w:r>
            <w:r w:rsidRPr="00284D04" w:rsidR="00284D04">
              <w:rPr>
                <w:rFonts w:ascii="Calibri" w:hAnsi="Calibri" w:cs="Calibri" w:eastAsiaTheme="minorEastAsia"/>
                <w:kern w:val="2"/>
                <w:sz w:val="22"/>
              </w:rPr>
              <w:tab/>
            </w:r>
            <w:r w:rsidRPr="05F6786F" w:rsidR="0F33E0A1">
              <w:rPr>
                <w:rFonts w:ascii="Calibri" w:hAnsi="Calibri" w:cs="Calibri" w:eastAsiaTheme="minorEastAsia"/>
                <w:kern w:val="2"/>
                <w:sz w:val="22"/>
              </w:rPr>
              <w:t xml:space="preserve">If you have changed your systems and processes, ensure these are documented in your practice </w:t>
            </w:r>
            <w:r w:rsidRPr="00284D04" w:rsidR="00284D04">
              <w:rPr>
                <w:rFonts w:ascii="Calibri" w:hAnsi="Calibri" w:cs="Calibri" w:eastAsiaTheme="minorEastAsia"/>
                <w:kern w:val="2"/>
                <w:sz w:val="22"/>
              </w:rPr>
              <w:tab/>
            </w:r>
            <w:r w:rsidRPr="05F6786F" w:rsidR="463E75DB">
              <w:rPr>
                <w:rFonts w:ascii="Calibri" w:hAnsi="Calibri" w:cs="Calibri" w:eastAsiaTheme="minorEastAsia"/>
                <w:kern w:val="2"/>
                <w:sz w:val="22"/>
              </w:rPr>
              <w:t xml:space="preserve">    </w:t>
            </w:r>
            <w:r w:rsidR="00AF595F">
              <w:rPr>
                <w:rFonts w:ascii="Calibri" w:hAnsi="Calibri" w:cs="Calibri" w:eastAsiaTheme="minorEastAsia"/>
                <w:kern w:val="2"/>
                <w:sz w:val="22"/>
              </w:rPr>
              <w:tab/>
            </w:r>
            <w:r w:rsidRPr="05F6786F" w:rsidR="0F33E0A1">
              <w:rPr>
                <w:rFonts w:ascii="Calibri" w:hAnsi="Calibri" w:cs="Calibri" w:eastAsiaTheme="minorEastAsia"/>
                <w:kern w:val="2"/>
                <w:sz w:val="22"/>
              </w:rPr>
              <w:t xml:space="preserve">policy &amp; procedure manual. </w:t>
            </w:r>
          </w:p>
          <w:p w:rsidRPr="00284D04" w:rsidR="002F20BB" w:rsidP="0015537B" w:rsidRDefault="002F20BB" w14:paraId="5928E3A7" w14:textId="005414A5">
            <w:pPr>
              <w:rPr>
                <w:rFonts w:ascii="Calibri" w:hAnsi="Calibri" w:cs="Calibri" w:eastAsiaTheme="minorEastAsia"/>
                <w:sz w:val="22"/>
              </w:rPr>
            </w:pPr>
          </w:p>
        </w:tc>
      </w:tr>
    </w:tbl>
    <w:p w:rsidRPr="00284D04" w:rsidR="00550369" w:rsidP="12C31B1A" w:rsidRDefault="00550369" w14:paraId="72EE116D" w14:textId="77777777">
      <w:pPr>
        <w:rPr>
          <w:rFonts w:ascii="Calibri" w:hAnsi="Calibri" w:cs="Calibri" w:eastAsiaTheme="minorEastAsia"/>
        </w:rPr>
      </w:pPr>
    </w:p>
    <w:sectPr w:rsidRPr="00284D04" w:rsidR="00550369" w:rsidSect="00D65AC7">
      <w:headerReference w:type="default" r:id="rId15"/>
      <w:footerReference w:type="default" r:id="rId16"/>
      <w:headerReference w:type="first" r:id="rId17"/>
      <w:footerReference w:type="first" r:id="rId18"/>
      <w:pgSz w:w="11906" w:h="16838" w:orient="portrait"/>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20ED" w:rsidP="0065480B" w:rsidRDefault="00CA20ED" w14:paraId="500698E3" w14:textId="77777777">
      <w:pPr>
        <w:spacing w:after="0" w:line="240" w:lineRule="auto"/>
      </w:pPr>
      <w:r>
        <w:separator/>
      </w:r>
    </w:p>
  </w:endnote>
  <w:endnote w:type="continuationSeparator" w:id="0">
    <w:p w:rsidR="00CA20ED" w:rsidP="0065480B" w:rsidRDefault="00CA20ED" w14:paraId="0C4496D4" w14:textId="77777777">
      <w:pPr>
        <w:spacing w:after="0" w:line="240" w:lineRule="auto"/>
      </w:pPr>
      <w:r>
        <w:continuationSeparator/>
      </w:r>
    </w:p>
  </w:endnote>
  <w:endnote w:type="continuationNotice" w:id="1">
    <w:p w:rsidR="00CA20ED" w:rsidRDefault="00CA20ED" w14:paraId="44C2D9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848924"/>
      <w:docPartObj>
        <w:docPartGallery w:val="Page Numbers (Bottom of Page)"/>
        <w:docPartUnique/>
      </w:docPartObj>
    </w:sdtPr>
    <w:sdtEndPr>
      <w:rPr>
        <w:noProof/>
      </w:rPr>
    </w:sdtEndPr>
    <w:sdtContent>
      <w:p w:rsidR="00ED7013" w:rsidRDefault="00ED7013" w14:paraId="6ED061AB" w14:textId="5610E0E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021D42" w:rsidRDefault="00021D42" w14:paraId="4923963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4395" w:type="dxa"/>
      <w:tblInd w:w="6237" w:type="dxa"/>
      <w:tblLook w:val="04A0" w:firstRow="1" w:lastRow="0" w:firstColumn="1" w:lastColumn="0" w:noHBand="0" w:noVBand="1"/>
    </w:tblPr>
    <w:tblGrid>
      <w:gridCol w:w="4395"/>
    </w:tblGrid>
    <w:tr w:rsidRPr="0065480B" w:rsidR="007B01B9" w:rsidTr="000948A1" w14:paraId="520E8037" w14:textId="77777777">
      <w:trPr>
        <w:trHeight w:val="340"/>
      </w:trPr>
      <w:tc>
        <w:tcPr>
          <w:tcW w:w="4395" w:type="dxa"/>
        </w:tcPr>
        <w:p w:rsidR="007B01B9" w:rsidP="00F30F53" w:rsidRDefault="007B01B9" w14:paraId="14E2DBC5" w14:textId="77777777">
          <w:pPr>
            <w:pStyle w:val="FooterWebAddress"/>
            <w:spacing w:line="240" w:lineRule="auto"/>
          </w:pPr>
          <w:r w:rsidRPr="000922E3">
            <w:t xml:space="preserve">www.brisbanenorthphn.org.au </w:t>
          </w:r>
        </w:p>
        <w:p w:rsidR="00BE4719" w:rsidP="00F30F53" w:rsidRDefault="004B5271" w14:paraId="52A1C1AA" w14:textId="23857836">
          <w:pPr>
            <w:pStyle w:val="FooterWebAddress"/>
            <w:spacing w:line="240" w:lineRule="auto"/>
          </w:pPr>
          <w:hyperlink w:history="1" r:id="rId1">
            <w:r w:rsidRPr="008F76B2">
              <w:rPr>
                <w:rStyle w:val="Hyperlink"/>
              </w:rPr>
              <w:t>practicesupport@brisbanenorthphn.org.au</w:t>
            </w:r>
          </w:hyperlink>
        </w:p>
        <w:p w:rsidRPr="000922E3" w:rsidR="004B5271" w:rsidP="00F30F53" w:rsidRDefault="00F30F53" w14:paraId="4DD72761" w14:textId="76BC5545">
          <w:pPr>
            <w:pStyle w:val="FooterWebAddress"/>
            <w:spacing w:line="240" w:lineRule="auto"/>
          </w:pPr>
          <w:r w:rsidRPr="00F30F53">
            <w:t>T: 07 3490 3446</w:t>
          </w:r>
        </w:p>
      </w:tc>
    </w:tr>
    <w:tr w:rsidRPr="0065480B" w:rsidR="00115E20" w:rsidTr="000948A1" w14:paraId="58DDD3FA" w14:textId="77777777">
      <w:tc>
        <w:tcPr>
          <w:tcW w:w="4395" w:type="dxa"/>
        </w:tcPr>
        <w:p w:rsidRPr="00C30C7C" w:rsidR="00115E20" w:rsidP="000948A1" w:rsidRDefault="00115E20" w14:paraId="11599EDE" w14:textId="1A945656">
          <w:pPr>
            <w:pStyle w:val="Footer"/>
            <w:rPr>
              <w:rFonts w:cs="Arial"/>
              <w:noProof/>
              <w:color w:val="000000"/>
              <w:spacing w:val="-1"/>
              <w:sz w:val="9"/>
              <w:szCs w:val="9"/>
            </w:rPr>
          </w:pPr>
        </w:p>
      </w:tc>
    </w:tr>
    <w:tr w:rsidRPr="0065480B" w:rsidR="00115E20" w:rsidTr="000948A1" w14:paraId="0D7D8ED0" w14:textId="77777777">
      <w:trPr>
        <w:trHeight w:val="397"/>
      </w:trPr>
      <w:tc>
        <w:tcPr>
          <w:tcW w:w="4395" w:type="dxa"/>
        </w:tcPr>
        <w:p w:rsidRPr="0065480B" w:rsidR="00115E20" w:rsidRDefault="00115E20" w14:paraId="511A0B5D" w14:textId="5FE15FB6">
          <w:pPr>
            <w:autoSpaceDE w:val="0"/>
            <w:autoSpaceDN w:val="0"/>
            <w:adjustRightInd w:val="0"/>
            <w:spacing w:after="0"/>
            <w:ind w:right="-144"/>
            <w:textAlignment w:val="center"/>
            <w:rPr>
              <w:rFonts w:cs="Arial"/>
              <w:noProof/>
              <w:color w:val="000000"/>
              <w:spacing w:val="-1"/>
              <w:sz w:val="15"/>
              <w:szCs w:val="15"/>
            </w:rPr>
          </w:pPr>
        </w:p>
      </w:tc>
    </w:tr>
  </w:tbl>
  <w:p w:rsidR="000948A1" w:rsidP="000948A1" w:rsidRDefault="003D4470" w14:paraId="0BD83BC6" w14:textId="6CA974A7">
    <w:pPr>
      <w:pStyle w:val="Footer"/>
    </w:pPr>
    <w:r>
      <w:rPr>
        <w:rFonts w:cs="Arial"/>
        <w:noProof/>
        <w:color w:val="000000"/>
        <w:spacing w:val="-1"/>
        <w:sz w:val="16"/>
        <w:szCs w:val="16"/>
      </w:rPr>
      <w:t>JRO</w:t>
    </w:r>
    <w:r w:rsidRPr="00120941" w:rsidR="000948A1">
      <w:rPr>
        <w:rFonts w:cs="Arial"/>
        <w:noProof/>
        <w:color w:val="000000"/>
        <w:spacing w:val="-1"/>
        <w:sz w:val="16"/>
        <w:szCs w:val="16"/>
      </w:rPr>
      <w:t xml:space="preserve"> </w:t>
    </w:r>
    <w:r w:rsidR="000948A1">
      <w:rPr>
        <w:rFonts w:cs="Arial"/>
        <w:noProof/>
        <w:color w:val="000000"/>
        <w:spacing w:val="-1"/>
        <w:sz w:val="16"/>
        <w:szCs w:val="16"/>
      </w:rPr>
      <w:t>–</w:t>
    </w:r>
    <w:r w:rsidRPr="00120941" w:rsidR="000948A1">
      <w:rPr>
        <w:rFonts w:cs="Arial"/>
        <w:noProof/>
        <w:color w:val="000000"/>
        <w:spacing w:val="-1"/>
        <w:sz w:val="16"/>
        <w:szCs w:val="16"/>
      </w:rPr>
      <w:t xml:space="preserve"> </w:t>
    </w:r>
    <w:r w:rsidR="000948A1">
      <w:rPr>
        <w:rFonts w:cs="Arial"/>
        <w:noProof/>
        <w:color w:val="000000"/>
        <w:spacing w:val="-1"/>
        <w:sz w:val="16"/>
        <w:szCs w:val="16"/>
      </w:rPr>
      <w:t>Audit Mini Audit CPD Guide and Template -</w:t>
    </w:r>
    <w:r>
      <w:rPr>
        <w:rFonts w:cs="Arial"/>
        <w:noProof/>
        <w:color w:val="000000"/>
        <w:spacing w:val="-1"/>
        <w:sz w:val="16"/>
        <w:szCs w:val="16"/>
      </w:rPr>
      <w:t xml:space="preserve"> 20062024</w:t>
    </w:r>
  </w:p>
  <w:p w:rsidR="007B01B9" w:rsidP="000948A1" w:rsidRDefault="000948A1" w14:paraId="24DC7F3B" w14:textId="1E422F3E">
    <w:pPr>
      <w:pStyle w:val="Footer"/>
      <w:tabs>
        <w:tab w:val="center" w:pos="5233"/>
      </w:tabs>
      <w:rPr>
        <w:sz w:val="15"/>
        <w:szCs w:val="15"/>
      </w:rPr>
    </w:pPr>
    <w:r>
      <w:rPr>
        <w:sz w:val="15"/>
        <w:szCs w:val="15"/>
      </w:rPr>
      <w:tab/>
    </w:r>
    <w:r w:rsidR="00890770">
      <w:rPr>
        <w:noProof/>
        <w:color w:val="2B579A"/>
        <w:sz w:val="15"/>
        <w:szCs w:val="15"/>
        <w:shd w:val="clear" w:color="auto" w:fill="E6E6E6"/>
        <w:lang w:eastAsia="en-AU"/>
      </w:rPr>
      <w:drawing>
        <wp:anchor distT="0" distB="0" distL="114300" distR="114300" simplePos="0" relativeHeight="251657728" behindDoc="1" locked="0" layoutInCell="1" allowOverlap="1" wp14:anchorId="06FB48E3" wp14:editId="4668BD6F">
          <wp:simplePos x="0" y="0"/>
          <wp:positionH relativeFrom="column">
            <wp:posOffset>-6424433</wp:posOffset>
          </wp:positionH>
          <wp:positionV relativeFrom="paragraph">
            <wp:posOffset>-1209123</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013">
      <w:rPr>
        <w:sz w:val="15"/>
        <w:szCs w:val="15"/>
      </w:rPr>
      <w:tab/>
    </w:r>
    <w:r w:rsidR="00ED7013">
      <w:rPr>
        <w:sz w:val="15"/>
        <w:szCs w:val="15"/>
      </w:rPr>
      <w:t>1</w:t>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20ED" w:rsidP="0065480B" w:rsidRDefault="00CA20ED" w14:paraId="50729C41" w14:textId="77777777">
      <w:pPr>
        <w:spacing w:after="0" w:line="240" w:lineRule="auto"/>
      </w:pPr>
      <w:r>
        <w:separator/>
      </w:r>
    </w:p>
  </w:footnote>
  <w:footnote w:type="continuationSeparator" w:id="0">
    <w:p w:rsidR="00CA20ED" w:rsidP="0065480B" w:rsidRDefault="00CA20ED" w14:paraId="76811AD9" w14:textId="77777777">
      <w:pPr>
        <w:spacing w:after="0" w:line="240" w:lineRule="auto"/>
      </w:pPr>
      <w:r>
        <w:continuationSeparator/>
      </w:r>
    </w:p>
  </w:footnote>
  <w:footnote w:type="continuationNotice" w:id="1">
    <w:p w:rsidR="00CA20ED" w:rsidRDefault="00CA20ED" w14:paraId="79EB53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2FBA" w:rsidRDefault="00A52FBA" w14:paraId="216A43AA" w14:textId="36088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E559A" w:rsidRDefault="00782187" w14:paraId="3C195F1E" w14:textId="6942C0F6">
    <w:pPr>
      <w:pStyle w:val="Header"/>
    </w:pPr>
    <w:r w:rsidRPr="009C7B11">
      <w:rPr>
        <w:noProof/>
        <w:color w:val="2B579A"/>
        <w:shd w:val="clear" w:color="auto" w:fill="E6E6E6"/>
        <w:lang w:eastAsia="en-AU"/>
      </w:rPr>
      <w:drawing>
        <wp:anchor distT="0" distB="0" distL="114300" distR="114300" simplePos="0" relativeHeight="251656704"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hint="default" w:ascii="Arial" w:hAnsi="Arial"/>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hint="default" w:ascii="Wingdings" w:hAnsi="Wingdings"/>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hint="default" w:ascii="Courier New" w:hAnsi="Courier New" w:cs="Courier New"/>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hint="default" w:ascii="Symbol" w:hAnsi="Symbol"/>
      </w:rPr>
    </w:lvl>
  </w:abstractNum>
  <w:abstractNum w:abstractNumId="8" w15:restartNumberingAfterBreak="0">
    <w:nsid w:val="0B027685"/>
    <w:multiLevelType w:val="hybridMultilevel"/>
    <w:tmpl w:val="623034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4E6F81"/>
    <w:multiLevelType w:val="hybridMultilevel"/>
    <w:tmpl w:val="9F60A546"/>
    <w:lvl w:ilvl="0" w:tplc="C84E017E">
      <w:numFmt w:val="bullet"/>
      <w:lvlText w:val=""/>
      <w:lvlJc w:val="left"/>
      <w:pPr>
        <w:ind w:left="720" w:hanging="360"/>
      </w:pPr>
      <w:rPr>
        <w:rFonts w:hint="default" w:ascii="Wingdings" w:hAnsi="Wingdings" w:eastAsiaTheme="minorEastAsia" w:cstheme="minorBidi"/>
      </w:rPr>
    </w:lvl>
    <w:lvl w:ilvl="1" w:tplc="0C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06677"/>
    <w:multiLevelType w:val="hybridMultilevel"/>
    <w:tmpl w:val="85348C7C"/>
    <w:lvl w:ilvl="0" w:tplc="C84E017E">
      <w:numFmt w:val="bullet"/>
      <w:lvlText w:val=""/>
      <w:lvlJc w:val="left"/>
      <w:pPr>
        <w:ind w:left="360" w:hanging="360"/>
      </w:pPr>
      <w:rPr>
        <w:rFonts w:hint="default" w:ascii="Wingdings" w:hAnsi="Wingdings" w:eastAsiaTheme="minorEastAsia"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A7A70E9"/>
    <w:multiLevelType w:val="hybridMultilevel"/>
    <w:tmpl w:val="F8801002"/>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0D837A9"/>
    <w:multiLevelType w:val="hybridMultilevel"/>
    <w:tmpl w:val="110EB0B2"/>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2321398"/>
    <w:multiLevelType w:val="hybridMultilevel"/>
    <w:tmpl w:val="D7243640"/>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77C7C46"/>
    <w:multiLevelType w:val="hybridMultilevel"/>
    <w:tmpl w:val="71DA2B70"/>
    <w:lvl w:ilvl="0" w:tplc="FFFFFFFF">
      <w:start w:val="1"/>
      <w:numFmt w:val="decimal"/>
      <w:lvlText w:val="%1."/>
      <w:lvlJc w:val="left"/>
      <w:pPr>
        <w:ind w:left="1440" w:hanging="360"/>
      </w:pPr>
    </w:lvl>
    <w:lvl w:ilvl="1" w:tplc="0C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7912A89"/>
    <w:multiLevelType w:val="hybridMultilevel"/>
    <w:tmpl w:val="79786CFE"/>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8480BF7"/>
    <w:multiLevelType w:val="hybridMultilevel"/>
    <w:tmpl w:val="D8BE9A1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39B712D"/>
    <w:multiLevelType w:val="hybridMultilevel"/>
    <w:tmpl w:val="2F308D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5DD0E26"/>
    <w:multiLevelType w:val="hybridMultilevel"/>
    <w:tmpl w:val="62303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EC6BD0"/>
    <w:multiLevelType w:val="hybridMultilevel"/>
    <w:tmpl w:val="8D1602C4"/>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20" w15:restartNumberingAfterBreak="0">
    <w:nsid w:val="3B63174B"/>
    <w:multiLevelType w:val="hybridMultilevel"/>
    <w:tmpl w:val="4ABEC070"/>
    <w:lvl w:ilvl="0" w:tplc="3BD23146">
      <w:start w:val="1"/>
      <w:numFmt w:val="bullet"/>
      <w:pStyle w:val="BulletLevel1"/>
      <w:lvlText w:val=""/>
      <w:lvlJc w:val="left"/>
      <w:pPr>
        <w:ind w:left="720" w:hanging="360"/>
      </w:pPr>
      <w:rPr>
        <w:rFonts w:hint="default" w:ascii="Symbol" w:hAnsi="Symbol"/>
        <w:color w:val="74777B" w:themeColor="text2"/>
      </w:rPr>
    </w:lvl>
    <w:lvl w:ilvl="1" w:tplc="EBD27BDE">
      <w:start w:val="1"/>
      <w:numFmt w:val="bullet"/>
      <w:pStyle w:val="BulletLevel2"/>
      <w:lvlText w:val="o"/>
      <w:lvlJc w:val="left"/>
      <w:pPr>
        <w:ind w:left="1440" w:hanging="360"/>
      </w:pPr>
      <w:rPr>
        <w:rFonts w:hint="default" w:ascii="Courier New" w:hAnsi="Courier New" w:cs="Courier New"/>
        <w:color w:val="74777B" w:themeColor="text2"/>
      </w:rPr>
    </w:lvl>
    <w:lvl w:ilvl="2" w:tplc="1BAAB9FE">
      <w:start w:val="1"/>
      <w:numFmt w:val="bullet"/>
      <w:pStyle w:val="BulletLevel3"/>
      <w:lvlText w:val=""/>
      <w:lvlJc w:val="left"/>
      <w:pPr>
        <w:ind w:left="2160" w:hanging="360"/>
      </w:pPr>
      <w:rPr>
        <w:rFonts w:hint="default" w:ascii="Wingdings" w:hAnsi="Wingdings"/>
        <w:color w:val="74777B" w:themeColor="text2"/>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EAE6112"/>
    <w:multiLevelType w:val="hybridMultilevel"/>
    <w:tmpl w:val="92D20694"/>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EF75D90"/>
    <w:multiLevelType w:val="hybridMultilevel"/>
    <w:tmpl w:val="2E748108"/>
    <w:lvl w:ilvl="0" w:tplc="FFFFFFFF">
      <w:start w:val="1"/>
      <w:numFmt w:val="bullet"/>
      <w:lvlText w:val=""/>
      <w:lvlJc w:val="left"/>
      <w:pPr>
        <w:ind w:left="360" w:hanging="360"/>
      </w:pPr>
      <w:rPr>
        <w:rFonts w:hint="default" w:ascii="Symbol" w:hAnsi="Symbol"/>
      </w:rPr>
    </w:lvl>
    <w:lvl w:ilvl="1" w:tplc="56F6A552">
      <w:start w:val="10"/>
      <w:numFmt w:val="bullet"/>
      <w:lvlText w:val="-"/>
      <w:lvlJc w:val="left"/>
      <w:pPr>
        <w:ind w:left="1440" w:hanging="360"/>
      </w:pPr>
      <w:rPr>
        <w:rFonts w:hint="default" w:ascii="Arial" w:hAnsi="Arial" w:cs="Arial"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3FA121B"/>
    <w:multiLevelType w:val="hybridMultilevel"/>
    <w:tmpl w:val="99E8D3BC"/>
    <w:lvl w:ilvl="0" w:tplc="C84E017E">
      <w:numFmt w:val="bullet"/>
      <w:lvlText w:val=""/>
      <w:lvlJc w:val="left"/>
      <w:pPr>
        <w:ind w:left="360" w:hanging="360"/>
      </w:pPr>
      <w:rPr>
        <w:rFonts w:hint="default" w:ascii="Wingdings" w:hAnsi="Wingdings" w:eastAsiaTheme="minorEastAsia"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6D932DE"/>
    <w:multiLevelType w:val="hybridMultilevel"/>
    <w:tmpl w:val="5590F0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452378"/>
    <w:multiLevelType w:val="hybridMultilevel"/>
    <w:tmpl w:val="C0C26650"/>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70A6AE9"/>
    <w:multiLevelType w:val="hybridMultilevel"/>
    <w:tmpl w:val="95BA9118"/>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7BA3ED2"/>
    <w:multiLevelType w:val="multilevel"/>
    <w:tmpl w:val="8AAE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BF2BE2"/>
    <w:multiLevelType w:val="hybridMultilevel"/>
    <w:tmpl w:val="8C52B6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B9122AF"/>
    <w:multiLevelType w:val="hybridMultilevel"/>
    <w:tmpl w:val="F7A04F36"/>
    <w:lvl w:ilvl="0" w:tplc="2354C0B8">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73473B"/>
    <w:multiLevelType w:val="hybridMultilevel"/>
    <w:tmpl w:val="A7ACF3B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60171A90"/>
    <w:multiLevelType w:val="hybridMultilevel"/>
    <w:tmpl w:val="869A24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3E4F5F"/>
    <w:multiLevelType w:val="hybridMultilevel"/>
    <w:tmpl w:val="89CC0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C97392"/>
    <w:multiLevelType w:val="hybridMultilevel"/>
    <w:tmpl w:val="D2AA4CF8"/>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6D721ED"/>
    <w:multiLevelType w:val="hybridMultilevel"/>
    <w:tmpl w:val="5E4612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031BF0"/>
    <w:multiLevelType w:val="hybridMultilevel"/>
    <w:tmpl w:val="1A08E3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79423C64"/>
    <w:multiLevelType w:val="multilevel"/>
    <w:tmpl w:val="13EC9C8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7" w15:restartNumberingAfterBreak="0">
    <w:nsid w:val="7AC34DB8"/>
    <w:multiLevelType w:val="hybridMultilevel"/>
    <w:tmpl w:val="BBAC5672"/>
    <w:lvl w:ilvl="0" w:tplc="C84E017E">
      <w:numFmt w:val="bullet"/>
      <w:lvlText w:val=""/>
      <w:lvlJc w:val="left"/>
      <w:pPr>
        <w:ind w:left="720" w:hanging="360"/>
      </w:pPr>
      <w:rPr>
        <w:rFonts w:hint="default" w:ascii="Wingdings" w:hAnsi="Wingdings" w:eastAsiaTheme="minorEastAsia"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15707294">
    <w:abstractNumId w:val="20"/>
  </w:num>
  <w:num w:numId="2" w16cid:durableId="2021739728">
    <w:abstractNumId w:val="29"/>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1121340583">
    <w:abstractNumId w:val="32"/>
  </w:num>
  <w:num w:numId="12" w16cid:durableId="147522145">
    <w:abstractNumId w:val="34"/>
  </w:num>
  <w:num w:numId="13" w16cid:durableId="1659654066">
    <w:abstractNumId w:val="36"/>
  </w:num>
  <w:num w:numId="14" w16cid:durableId="1911186508">
    <w:abstractNumId w:val="8"/>
  </w:num>
  <w:num w:numId="15" w16cid:durableId="1218279210">
    <w:abstractNumId w:val="31"/>
  </w:num>
  <w:num w:numId="16" w16cid:durableId="1735273836">
    <w:abstractNumId w:val="24"/>
  </w:num>
  <w:num w:numId="17" w16cid:durableId="406461427">
    <w:abstractNumId w:val="27"/>
  </w:num>
  <w:num w:numId="18" w16cid:durableId="358820231">
    <w:abstractNumId w:val="10"/>
  </w:num>
  <w:num w:numId="19" w16cid:durableId="2078359558">
    <w:abstractNumId w:val="15"/>
  </w:num>
  <w:num w:numId="20" w16cid:durableId="596527280">
    <w:abstractNumId w:val="22"/>
  </w:num>
  <w:num w:numId="21" w16cid:durableId="605886931">
    <w:abstractNumId w:val="30"/>
  </w:num>
  <w:num w:numId="22" w16cid:durableId="1102994968">
    <w:abstractNumId w:val="35"/>
  </w:num>
  <w:num w:numId="23" w16cid:durableId="152961705">
    <w:abstractNumId w:val="23"/>
  </w:num>
  <w:num w:numId="24" w16cid:durableId="1296721247">
    <w:abstractNumId w:val="14"/>
  </w:num>
  <w:num w:numId="25" w16cid:durableId="1101609035">
    <w:abstractNumId w:val="33"/>
  </w:num>
  <w:num w:numId="26" w16cid:durableId="2021615347">
    <w:abstractNumId w:val="18"/>
  </w:num>
  <w:num w:numId="27" w16cid:durableId="1158958626">
    <w:abstractNumId w:val="17"/>
  </w:num>
  <w:num w:numId="28" w16cid:durableId="545684500">
    <w:abstractNumId w:val="28"/>
  </w:num>
  <w:num w:numId="29" w16cid:durableId="1353996684">
    <w:abstractNumId w:val="13"/>
  </w:num>
  <w:num w:numId="30" w16cid:durableId="1735425069">
    <w:abstractNumId w:val="12"/>
  </w:num>
  <w:num w:numId="31" w16cid:durableId="393285751">
    <w:abstractNumId w:val="25"/>
  </w:num>
  <w:num w:numId="32" w16cid:durableId="1805198462">
    <w:abstractNumId w:val="21"/>
  </w:num>
  <w:num w:numId="33" w16cid:durableId="723875935">
    <w:abstractNumId w:val="11"/>
  </w:num>
  <w:num w:numId="34" w16cid:durableId="1669022049">
    <w:abstractNumId w:val="26"/>
  </w:num>
  <w:num w:numId="35" w16cid:durableId="1564219322">
    <w:abstractNumId w:val="37"/>
  </w:num>
  <w:num w:numId="36" w16cid:durableId="2127039004">
    <w:abstractNumId w:val="9"/>
  </w:num>
  <w:num w:numId="37" w16cid:durableId="734935698">
    <w:abstractNumId w:val="16"/>
  </w:num>
  <w:num w:numId="38" w16cid:durableId="2090154856">
    <w:abstractNumId w:val="19"/>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val="tru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5F70"/>
    <w:rsid w:val="000165AE"/>
    <w:rsid w:val="00021D42"/>
    <w:rsid w:val="00021EE0"/>
    <w:rsid w:val="000233BF"/>
    <w:rsid w:val="000303BC"/>
    <w:rsid w:val="00034EC6"/>
    <w:rsid w:val="0003511A"/>
    <w:rsid w:val="0003590F"/>
    <w:rsid w:val="00036DDD"/>
    <w:rsid w:val="000404F8"/>
    <w:rsid w:val="000420B1"/>
    <w:rsid w:val="0004486E"/>
    <w:rsid w:val="000459CF"/>
    <w:rsid w:val="000516D4"/>
    <w:rsid w:val="00056C6A"/>
    <w:rsid w:val="00057BAE"/>
    <w:rsid w:val="000607B2"/>
    <w:rsid w:val="00063A0F"/>
    <w:rsid w:val="00066E0B"/>
    <w:rsid w:val="0006734D"/>
    <w:rsid w:val="000721E9"/>
    <w:rsid w:val="000746D1"/>
    <w:rsid w:val="00084237"/>
    <w:rsid w:val="00085B3F"/>
    <w:rsid w:val="00092DF3"/>
    <w:rsid w:val="00093366"/>
    <w:rsid w:val="000948A1"/>
    <w:rsid w:val="00097F39"/>
    <w:rsid w:val="000A44D0"/>
    <w:rsid w:val="000A5799"/>
    <w:rsid w:val="000A6BD4"/>
    <w:rsid w:val="000B0E31"/>
    <w:rsid w:val="000C0E85"/>
    <w:rsid w:val="000C1969"/>
    <w:rsid w:val="000D061D"/>
    <w:rsid w:val="000D5F7A"/>
    <w:rsid w:val="000E0F27"/>
    <w:rsid w:val="000E24DE"/>
    <w:rsid w:val="000E2948"/>
    <w:rsid w:val="000E6148"/>
    <w:rsid w:val="000F04B3"/>
    <w:rsid w:val="000F244E"/>
    <w:rsid w:val="000F25D9"/>
    <w:rsid w:val="000F7DA4"/>
    <w:rsid w:val="00102C58"/>
    <w:rsid w:val="00103172"/>
    <w:rsid w:val="00106C4E"/>
    <w:rsid w:val="00107E45"/>
    <w:rsid w:val="00111D6D"/>
    <w:rsid w:val="00112DAC"/>
    <w:rsid w:val="00114AE6"/>
    <w:rsid w:val="00115E20"/>
    <w:rsid w:val="001164C2"/>
    <w:rsid w:val="00117061"/>
    <w:rsid w:val="00120941"/>
    <w:rsid w:val="0012193F"/>
    <w:rsid w:val="00124EE7"/>
    <w:rsid w:val="00126050"/>
    <w:rsid w:val="00132DE9"/>
    <w:rsid w:val="00133A00"/>
    <w:rsid w:val="001368DB"/>
    <w:rsid w:val="00136C49"/>
    <w:rsid w:val="0014038E"/>
    <w:rsid w:val="00141593"/>
    <w:rsid w:val="00145260"/>
    <w:rsid w:val="00154712"/>
    <w:rsid w:val="001547E5"/>
    <w:rsid w:val="00170411"/>
    <w:rsid w:val="00175E43"/>
    <w:rsid w:val="00183BA8"/>
    <w:rsid w:val="00185CA7"/>
    <w:rsid w:val="001879A2"/>
    <w:rsid w:val="0019182C"/>
    <w:rsid w:val="00193155"/>
    <w:rsid w:val="00194CEB"/>
    <w:rsid w:val="001A15E4"/>
    <w:rsid w:val="001A2A53"/>
    <w:rsid w:val="001B3EF7"/>
    <w:rsid w:val="001C0AB5"/>
    <w:rsid w:val="001D0D88"/>
    <w:rsid w:val="001E0E4B"/>
    <w:rsid w:val="001E1E36"/>
    <w:rsid w:val="001E5B50"/>
    <w:rsid w:val="001F37A7"/>
    <w:rsid w:val="002014DB"/>
    <w:rsid w:val="002031D9"/>
    <w:rsid w:val="00205F1C"/>
    <w:rsid w:val="00213E13"/>
    <w:rsid w:val="00214F90"/>
    <w:rsid w:val="00217849"/>
    <w:rsid w:val="002207E6"/>
    <w:rsid w:val="002218AD"/>
    <w:rsid w:val="00221D7B"/>
    <w:rsid w:val="00222A12"/>
    <w:rsid w:val="00222C2C"/>
    <w:rsid w:val="00226CD9"/>
    <w:rsid w:val="002320EC"/>
    <w:rsid w:val="00234E89"/>
    <w:rsid w:val="0023678F"/>
    <w:rsid w:val="0024126C"/>
    <w:rsid w:val="00246610"/>
    <w:rsid w:val="0024797D"/>
    <w:rsid w:val="002527F0"/>
    <w:rsid w:val="00253996"/>
    <w:rsid w:val="00261C3F"/>
    <w:rsid w:val="00262EF3"/>
    <w:rsid w:val="002658D6"/>
    <w:rsid w:val="00265D49"/>
    <w:rsid w:val="0026616C"/>
    <w:rsid w:val="002665FF"/>
    <w:rsid w:val="00272717"/>
    <w:rsid w:val="00280102"/>
    <w:rsid w:val="00284D04"/>
    <w:rsid w:val="002916A4"/>
    <w:rsid w:val="00294274"/>
    <w:rsid w:val="0029521A"/>
    <w:rsid w:val="002A239F"/>
    <w:rsid w:val="002A4CB9"/>
    <w:rsid w:val="002A62E6"/>
    <w:rsid w:val="002B09E6"/>
    <w:rsid w:val="002B1AB6"/>
    <w:rsid w:val="002B5409"/>
    <w:rsid w:val="002B716D"/>
    <w:rsid w:val="002C1DFF"/>
    <w:rsid w:val="002D5536"/>
    <w:rsid w:val="002D5641"/>
    <w:rsid w:val="002D5F8C"/>
    <w:rsid w:val="002D628A"/>
    <w:rsid w:val="002E386E"/>
    <w:rsid w:val="002E4DBC"/>
    <w:rsid w:val="002E6C64"/>
    <w:rsid w:val="002F1033"/>
    <w:rsid w:val="002F1231"/>
    <w:rsid w:val="002F1F10"/>
    <w:rsid w:val="002F20BB"/>
    <w:rsid w:val="002F2126"/>
    <w:rsid w:val="002F53DB"/>
    <w:rsid w:val="002F57CE"/>
    <w:rsid w:val="00310F0B"/>
    <w:rsid w:val="0031113C"/>
    <w:rsid w:val="00313106"/>
    <w:rsid w:val="00313EF6"/>
    <w:rsid w:val="00326ECF"/>
    <w:rsid w:val="003271A6"/>
    <w:rsid w:val="00335FA4"/>
    <w:rsid w:val="003426FE"/>
    <w:rsid w:val="003434D2"/>
    <w:rsid w:val="00346919"/>
    <w:rsid w:val="0036109C"/>
    <w:rsid w:val="00361F8A"/>
    <w:rsid w:val="0036314A"/>
    <w:rsid w:val="00364140"/>
    <w:rsid w:val="00364A44"/>
    <w:rsid w:val="00375BB2"/>
    <w:rsid w:val="00381628"/>
    <w:rsid w:val="003836D3"/>
    <w:rsid w:val="00383929"/>
    <w:rsid w:val="00386715"/>
    <w:rsid w:val="0038795F"/>
    <w:rsid w:val="00390D73"/>
    <w:rsid w:val="0039220E"/>
    <w:rsid w:val="0039655C"/>
    <w:rsid w:val="00397880"/>
    <w:rsid w:val="0039D8A6"/>
    <w:rsid w:val="003A0D70"/>
    <w:rsid w:val="003A4BC9"/>
    <w:rsid w:val="003A589C"/>
    <w:rsid w:val="003A7DBE"/>
    <w:rsid w:val="003B2C9B"/>
    <w:rsid w:val="003B43A3"/>
    <w:rsid w:val="003B7A8A"/>
    <w:rsid w:val="003C16F5"/>
    <w:rsid w:val="003C3D13"/>
    <w:rsid w:val="003C5A21"/>
    <w:rsid w:val="003D4470"/>
    <w:rsid w:val="003D69E1"/>
    <w:rsid w:val="003D7115"/>
    <w:rsid w:val="003E2E3E"/>
    <w:rsid w:val="003E46F8"/>
    <w:rsid w:val="003E7903"/>
    <w:rsid w:val="003E7CD1"/>
    <w:rsid w:val="003F01EA"/>
    <w:rsid w:val="003F293A"/>
    <w:rsid w:val="003F2E61"/>
    <w:rsid w:val="003F5BE3"/>
    <w:rsid w:val="003F6F4D"/>
    <w:rsid w:val="0040098E"/>
    <w:rsid w:val="00403334"/>
    <w:rsid w:val="004041D2"/>
    <w:rsid w:val="0041006E"/>
    <w:rsid w:val="00410595"/>
    <w:rsid w:val="00421045"/>
    <w:rsid w:val="004222D5"/>
    <w:rsid w:val="004301B1"/>
    <w:rsid w:val="00433F56"/>
    <w:rsid w:val="00452335"/>
    <w:rsid w:val="0045438D"/>
    <w:rsid w:val="004560CA"/>
    <w:rsid w:val="00460A91"/>
    <w:rsid w:val="0046628F"/>
    <w:rsid w:val="0046639B"/>
    <w:rsid w:val="004670FA"/>
    <w:rsid w:val="004675A8"/>
    <w:rsid w:val="00467BC0"/>
    <w:rsid w:val="0047055A"/>
    <w:rsid w:val="004723BF"/>
    <w:rsid w:val="004814EC"/>
    <w:rsid w:val="00481F64"/>
    <w:rsid w:val="00482E51"/>
    <w:rsid w:val="0048791F"/>
    <w:rsid w:val="00487C6F"/>
    <w:rsid w:val="00493A4C"/>
    <w:rsid w:val="00495EB5"/>
    <w:rsid w:val="00497DE8"/>
    <w:rsid w:val="004A0904"/>
    <w:rsid w:val="004A0ED4"/>
    <w:rsid w:val="004A55F4"/>
    <w:rsid w:val="004A633F"/>
    <w:rsid w:val="004B281A"/>
    <w:rsid w:val="004B2C2F"/>
    <w:rsid w:val="004B412C"/>
    <w:rsid w:val="004B5271"/>
    <w:rsid w:val="004C0D5F"/>
    <w:rsid w:val="004C3039"/>
    <w:rsid w:val="004C6560"/>
    <w:rsid w:val="004D0A78"/>
    <w:rsid w:val="004E2662"/>
    <w:rsid w:val="004E332C"/>
    <w:rsid w:val="004E4349"/>
    <w:rsid w:val="004E559A"/>
    <w:rsid w:val="004E6DAB"/>
    <w:rsid w:val="004F0702"/>
    <w:rsid w:val="004F102D"/>
    <w:rsid w:val="004F3A9F"/>
    <w:rsid w:val="004F77B7"/>
    <w:rsid w:val="00500549"/>
    <w:rsid w:val="00504FE8"/>
    <w:rsid w:val="005104FD"/>
    <w:rsid w:val="00513C04"/>
    <w:rsid w:val="005234EA"/>
    <w:rsid w:val="00524DAD"/>
    <w:rsid w:val="00525226"/>
    <w:rsid w:val="00525A92"/>
    <w:rsid w:val="00526BD6"/>
    <w:rsid w:val="00526DFA"/>
    <w:rsid w:val="00535959"/>
    <w:rsid w:val="005373CE"/>
    <w:rsid w:val="0054012F"/>
    <w:rsid w:val="00543485"/>
    <w:rsid w:val="00543DC3"/>
    <w:rsid w:val="005455D2"/>
    <w:rsid w:val="005468DF"/>
    <w:rsid w:val="00546E76"/>
    <w:rsid w:val="00550369"/>
    <w:rsid w:val="0055383D"/>
    <w:rsid w:val="00554118"/>
    <w:rsid w:val="00561BCF"/>
    <w:rsid w:val="00567801"/>
    <w:rsid w:val="00577B94"/>
    <w:rsid w:val="00582CF3"/>
    <w:rsid w:val="005846AF"/>
    <w:rsid w:val="00593445"/>
    <w:rsid w:val="00596ED1"/>
    <w:rsid w:val="00597343"/>
    <w:rsid w:val="005A13A0"/>
    <w:rsid w:val="005A2259"/>
    <w:rsid w:val="005A2F07"/>
    <w:rsid w:val="005B2471"/>
    <w:rsid w:val="005D2C7E"/>
    <w:rsid w:val="005D45AB"/>
    <w:rsid w:val="005D4713"/>
    <w:rsid w:val="005F2CBE"/>
    <w:rsid w:val="005F3342"/>
    <w:rsid w:val="005F3A3A"/>
    <w:rsid w:val="005F5CF5"/>
    <w:rsid w:val="006062D0"/>
    <w:rsid w:val="00614FAC"/>
    <w:rsid w:val="00617410"/>
    <w:rsid w:val="00622D57"/>
    <w:rsid w:val="00626F91"/>
    <w:rsid w:val="00627CD3"/>
    <w:rsid w:val="006328DE"/>
    <w:rsid w:val="00633C49"/>
    <w:rsid w:val="00636B55"/>
    <w:rsid w:val="00637378"/>
    <w:rsid w:val="00640B7C"/>
    <w:rsid w:val="006415C9"/>
    <w:rsid w:val="0065480B"/>
    <w:rsid w:val="006672FC"/>
    <w:rsid w:val="006766FB"/>
    <w:rsid w:val="00681552"/>
    <w:rsid w:val="006818E1"/>
    <w:rsid w:val="00682F59"/>
    <w:rsid w:val="00695215"/>
    <w:rsid w:val="00695505"/>
    <w:rsid w:val="00696EF5"/>
    <w:rsid w:val="006B3F4B"/>
    <w:rsid w:val="006C6EC8"/>
    <w:rsid w:val="006D007B"/>
    <w:rsid w:val="006D0A33"/>
    <w:rsid w:val="006D4B07"/>
    <w:rsid w:val="006F048E"/>
    <w:rsid w:val="00700EAB"/>
    <w:rsid w:val="00702859"/>
    <w:rsid w:val="00702C86"/>
    <w:rsid w:val="00705FCE"/>
    <w:rsid w:val="00706580"/>
    <w:rsid w:val="00706797"/>
    <w:rsid w:val="007121F1"/>
    <w:rsid w:val="007134D1"/>
    <w:rsid w:val="00714155"/>
    <w:rsid w:val="0072706E"/>
    <w:rsid w:val="00736959"/>
    <w:rsid w:val="00737E69"/>
    <w:rsid w:val="007457A9"/>
    <w:rsid w:val="00745EC5"/>
    <w:rsid w:val="00745FCC"/>
    <w:rsid w:val="00750A8B"/>
    <w:rsid w:val="00753943"/>
    <w:rsid w:val="00760BB3"/>
    <w:rsid w:val="00761D40"/>
    <w:rsid w:val="00764286"/>
    <w:rsid w:val="00773B7C"/>
    <w:rsid w:val="007814A7"/>
    <w:rsid w:val="00781C1D"/>
    <w:rsid w:val="00782187"/>
    <w:rsid w:val="00782853"/>
    <w:rsid w:val="00785925"/>
    <w:rsid w:val="00785B20"/>
    <w:rsid w:val="00790585"/>
    <w:rsid w:val="007923D2"/>
    <w:rsid w:val="00795872"/>
    <w:rsid w:val="00796810"/>
    <w:rsid w:val="007973E9"/>
    <w:rsid w:val="00797B41"/>
    <w:rsid w:val="007A459C"/>
    <w:rsid w:val="007A5B18"/>
    <w:rsid w:val="007B01B9"/>
    <w:rsid w:val="007B2FDC"/>
    <w:rsid w:val="007C35BF"/>
    <w:rsid w:val="007C5DA1"/>
    <w:rsid w:val="007D20B4"/>
    <w:rsid w:val="007D4EEA"/>
    <w:rsid w:val="007D501D"/>
    <w:rsid w:val="007D5C20"/>
    <w:rsid w:val="007D61F1"/>
    <w:rsid w:val="007E003E"/>
    <w:rsid w:val="007E18CC"/>
    <w:rsid w:val="007E3572"/>
    <w:rsid w:val="007F0D1A"/>
    <w:rsid w:val="007F4BE7"/>
    <w:rsid w:val="0080451D"/>
    <w:rsid w:val="00806723"/>
    <w:rsid w:val="00806AED"/>
    <w:rsid w:val="00811179"/>
    <w:rsid w:val="008208FC"/>
    <w:rsid w:val="00821778"/>
    <w:rsid w:val="00830899"/>
    <w:rsid w:val="00831427"/>
    <w:rsid w:val="00832A60"/>
    <w:rsid w:val="00836149"/>
    <w:rsid w:val="008373A7"/>
    <w:rsid w:val="008403FA"/>
    <w:rsid w:val="00845119"/>
    <w:rsid w:val="0084518A"/>
    <w:rsid w:val="008470F1"/>
    <w:rsid w:val="008501EF"/>
    <w:rsid w:val="00850C1A"/>
    <w:rsid w:val="00851465"/>
    <w:rsid w:val="00852F56"/>
    <w:rsid w:val="00854323"/>
    <w:rsid w:val="008631ED"/>
    <w:rsid w:val="008679C0"/>
    <w:rsid w:val="00871F7F"/>
    <w:rsid w:val="00872ACF"/>
    <w:rsid w:val="00875491"/>
    <w:rsid w:val="00881A83"/>
    <w:rsid w:val="00882AEC"/>
    <w:rsid w:val="0088314C"/>
    <w:rsid w:val="00883539"/>
    <w:rsid w:val="00890770"/>
    <w:rsid w:val="008917D7"/>
    <w:rsid w:val="0089189F"/>
    <w:rsid w:val="00891D60"/>
    <w:rsid w:val="008971EE"/>
    <w:rsid w:val="008A0C7C"/>
    <w:rsid w:val="008A4467"/>
    <w:rsid w:val="008A55BB"/>
    <w:rsid w:val="008B36B4"/>
    <w:rsid w:val="008C28E2"/>
    <w:rsid w:val="008C2BF5"/>
    <w:rsid w:val="008D097D"/>
    <w:rsid w:val="008D1CEF"/>
    <w:rsid w:val="008D3E20"/>
    <w:rsid w:val="008D6689"/>
    <w:rsid w:val="008E1A7D"/>
    <w:rsid w:val="008E66C1"/>
    <w:rsid w:val="008E7383"/>
    <w:rsid w:val="008F0DBA"/>
    <w:rsid w:val="008F729A"/>
    <w:rsid w:val="00907A25"/>
    <w:rsid w:val="00907A8F"/>
    <w:rsid w:val="00910BCC"/>
    <w:rsid w:val="00913935"/>
    <w:rsid w:val="00926D06"/>
    <w:rsid w:val="00931B98"/>
    <w:rsid w:val="009321B7"/>
    <w:rsid w:val="00936146"/>
    <w:rsid w:val="00940B12"/>
    <w:rsid w:val="00943093"/>
    <w:rsid w:val="00943FCD"/>
    <w:rsid w:val="00944353"/>
    <w:rsid w:val="00953DE1"/>
    <w:rsid w:val="00955AF6"/>
    <w:rsid w:val="0096080E"/>
    <w:rsid w:val="00960B86"/>
    <w:rsid w:val="009617FB"/>
    <w:rsid w:val="00962515"/>
    <w:rsid w:val="00962524"/>
    <w:rsid w:val="00966AF8"/>
    <w:rsid w:val="00970A4A"/>
    <w:rsid w:val="00972C9B"/>
    <w:rsid w:val="009802F5"/>
    <w:rsid w:val="00986F3C"/>
    <w:rsid w:val="009A0004"/>
    <w:rsid w:val="009A15C6"/>
    <w:rsid w:val="009A30D0"/>
    <w:rsid w:val="009A6848"/>
    <w:rsid w:val="009B0994"/>
    <w:rsid w:val="009B527D"/>
    <w:rsid w:val="009B5613"/>
    <w:rsid w:val="009B64EA"/>
    <w:rsid w:val="009C2ABF"/>
    <w:rsid w:val="009C3BB9"/>
    <w:rsid w:val="009C3F0B"/>
    <w:rsid w:val="009C5539"/>
    <w:rsid w:val="009C637A"/>
    <w:rsid w:val="009C73A7"/>
    <w:rsid w:val="009C7B11"/>
    <w:rsid w:val="009D28BF"/>
    <w:rsid w:val="009D311F"/>
    <w:rsid w:val="009D578C"/>
    <w:rsid w:val="009D6530"/>
    <w:rsid w:val="009D6706"/>
    <w:rsid w:val="009D7D60"/>
    <w:rsid w:val="009E356E"/>
    <w:rsid w:val="009E38CE"/>
    <w:rsid w:val="009F55F4"/>
    <w:rsid w:val="009F644A"/>
    <w:rsid w:val="009F66BA"/>
    <w:rsid w:val="00A01F09"/>
    <w:rsid w:val="00A0299C"/>
    <w:rsid w:val="00A02A9F"/>
    <w:rsid w:val="00A032C9"/>
    <w:rsid w:val="00A038A0"/>
    <w:rsid w:val="00A040BB"/>
    <w:rsid w:val="00A12F90"/>
    <w:rsid w:val="00A200AC"/>
    <w:rsid w:val="00A21BB7"/>
    <w:rsid w:val="00A22FA8"/>
    <w:rsid w:val="00A26904"/>
    <w:rsid w:val="00A26B1E"/>
    <w:rsid w:val="00A37D51"/>
    <w:rsid w:val="00A42CDB"/>
    <w:rsid w:val="00A436A8"/>
    <w:rsid w:val="00A52809"/>
    <w:rsid w:val="00A52FBA"/>
    <w:rsid w:val="00A53488"/>
    <w:rsid w:val="00A5729B"/>
    <w:rsid w:val="00A63498"/>
    <w:rsid w:val="00A63CE4"/>
    <w:rsid w:val="00A66877"/>
    <w:rsid w:val="00A7066F"/>
    <w:rsid w:val="00A74664"/>
    <w:rsid w:val="00A76CC1"/>
    <w:rsid w:val="00A77291"/>
    <w:rsid w:val="00A77B76"/>
    <w:rsid w:val="00A81965"/>
    <w:rsid w:val="00A83AB5"/>
    <w:rsid w:val="00A83D47"/>
    <w:rsid w:val="00A86E2E"/>
    <w:rsid w:val="00A95D10"/>
    <w:rsid w:val="00A97061"/>
    <w:rsid w:val="00AA7938"/>
    <w:rsid w:val="00AB34E9"/>
    <w:rsid w:val="00AB4716"/>
    <w:rsid w:val="00AC2FFA"/>
    <w:rsid w:val="00AC57D6"/>
    <w:rsid w:val="00AC627E"/>
    <w:rsid w:val="00AC6455"/>
    <w:rsid w:val="00AD3E44"/>
    <w:rsid w:val="00AD4438"/>
    <w:rsid w:val="00AD7EE2"/>
    <w:rsid w:val="00AE1D2C"/>
    <w:rsid w:val="00AE3AA1"/>
    <w:rsid w:val="00AE3C2B"/>
    <w:rsid w:val="00AE49EA"/>
    <w:rsid w:val="00AE718F"/>
    <w:rsid w:val="00AE7AD9"/>
    <w:rsid w:val="00AF0183"/>
    <w:rsid w:val="00AF2601"/>
    <w:rsid w:val="00AF595F"/>
    <w:rsid w:val="00B00D9C"/>
    <w:rsid w:val="00B02433"/>
    <w:rsid w:val="00B0688C"/>
    <w:rsid w:val="00B10D51"/>
    <w:rsid w:val="00B110D9"/>
    <w:rsid w:val="00B110F9"/>
    <w:rsid w:val="00B135B0"/>
    <w:rsid w:val="00B14028"/>
    <w:rsid w:val="00B21795"/>
    <w:rsid w:val="00B21E09"/>
    <w:rsid w:val="00B25799"/>
    <w:rsid w:val="00B27085"/>
    <w:rsid w:val="00B27E57"/>
    <w:rsid w:val="00B311B8"/>
    <w:rsid w:val="00B35417"/>
    <w:rsid w:val="00B35F29"/>
    <w:rsid w:val="00B37575"/>
    <w:rsid w:val="00B37650"/>
    <w:rsid w:val="00B445D5"/>
    <w:rsid w:val="00B45D17"/>
    <w:rsid w:val="00B531BD"/>
    <w:rsid w:val="00B53F2F"/>
    <w:rsid w:val="00B54092"/>
    <w:rsid w:val="00B73AD2"/>
    <w:rsid w:val="00B75129"/>
    <w:rsid w:val="00B77583"/>
    <w:rsid w:val="00B83662"/>
    <w:rsid w:val="00B8596B"/>
    <w:rsid w:val="00B93EDD"/>
    <w:rsid w:val="00B96358"/>
    <w:rsid w:val="00BB0C9E"/>
    <w:rsid w:val="00BB2FF7"/>
    <w:rsid w:val="00BB72BD"/>
    <w:rsid w:val="00BB7783"/>
    <w:rsid w:val="00BB7894"/>
    <w:rsid w:val="00BC05B0"/>
    <w:rsid w:val="00BC254E"/>
    <w:rsid w:val="00BC294D"/>
    <w:rsid w:val="00BC5919"/>
    <w:rsid w:val="00BD23B7"/>
    <w:rsid w:val="00BD3F3C"/>
    <w:rsid w:val="00BE157D"/>
    <w:rsid w:val="00BE17FE"/>
    <w:rsid w:val="00BE26FE"/>
    <w:rsid w:val="00BE4719"/>
    <w:rsid w:val="00BE6903"/>
    <w:rsid w:val="00BE7982"/>
    <w:rsid w:val="00BF0DCC"/>
    <w:rsid w:val="00BF2288"/>
    <w:rsid w:val="00BF4B0B"/>
    <w:rsid w:val="00BF60A2"/>
    <w:rsid w:val="00BF6559"/>
    <w:rsid w:val="00C002ED"/>
    <w:rsid w:val="00C00827"/>
    <w:rsid w:val="00C01E5C"/>
    <w:rsid w:val="00C07143"/>
    <w:rsid w:val="00C10AD8"/>
    <w:rsid w:val="00C1578F"/>
    <w:rsid w:val="00C217CE"/>
    <w:rsid w:val="00C218B4"/>
    <w:rsid w:val="00C22D08"/>
    <w:rsid w:val="00C23603"/>
    <w:rsid w:val="00C26948"/>
    <w:rsid w:val="00C30C7C"/>
    <w:rsid w:val="00C349B3"/>
    <w:rsid w:val="00C35F16"/>
    <w:rsid w:val="00C36CB4"/>
    <w:rsid w:val="00C37937"/>
    <w:rsid w:val="00C4105C"/>
    <w:rsid w:val="00C440A3"/>
    <w:rsid w:val="00C440A7"/>
    <w:rsid w:val="00C534CA"/>
    <w:rsid w:val="00C63439"/>
    <w:rsid w:val="00C6363C"/>
    <w:rsid w:val="00C64564"/>
    <w:rsid w:val="00C6627F"/>
    <w:rsid w:val="00C704FA"/>
    <w:rsid w:val="00C75BE3"/>
    <w:rsid w:val="00C82858"/>
    <w:rsid w:val="00C8573D"/>
    <w:rsid w:val="00C91565"/>
    <w:rsid w:val="00C94EAE"/>
    <w:rsid w:val="00C967B6"/>
    <w:rsid w:val="00C97569"/>
    <w:rsid w:val="00CA20ED"/>
    <w:rsid w:val="00CA3A6A"/>
    <w:rsid w:val="00CA4396"/>
    <w:rsid w:val="00CA5586"/>
    <w:rsid w:val="00CA5713"/>
    <w:rsid w:val="00CB280B"/>
    <w:rsid w:val="00CB2CD1"/>
    <w:rsid w:val="00CB6F8D"/>
    <w:rsid w:val="00CC219E"/>
    <w:rsid w:val="00CC3C62"/>
    <w:rsid w:val="00CD58DC"/>
    <w:rsid w:val="00CD5ACC"/>
    <w:rsid w:val="00CE3C30"/>
    <w:rsid w:val="00CE6090"/>
    <w:rsid w:val="00CF61A3"/>
    <w:rsid w:val="00CF7C21"/>
    <w:rsid w:val="00D00842"/>
    <w:rsid w:val="00D030A0"/>
    <w:rsid w:val="00D10AA8"/>
    <w:rsid w:val="00D1153A"/>
    <w:rsid w:val="00D16C99"/>
    <w:rsid w:val="00D219F6"/>
    <w:rsid w:val="00D24A16"/>
    <w:rsid w:val="00D32B7E"/>
    <w:rsid w:val="00D35630"/>
    <w:rsid w:val="00D3673E"/>
    <w:rsid w:val="00D414AC"/>
    <w:rsid w:val="00D46E2F"/>
    <w:rsid w:val="00D50A09"/>
    <w:rsid w:val="00D57AF4"/>
    <w:rsid w:val="00D61228"/>
    <w:rsid w:val="00D61F0B"/>
    <w:rsid w:val="00D63A9A"/>
    <w:rsid w:val="00D64669"/>
    <w:rsid w:val="00D65AC7"/>
    <w:rsid w:val="00D71818"/>
    <w:rsid w:val="00D73B16"/>
    <w:rsid w:val="00D7484F"/>
    <w:rsid w:val="00D769A8"/>
    <w:rsid w:val="00D810A1"/>
    <w:rsid w:val="00D81EC0"/>
    <w:rsid w:val="00D84258"/>
    <w:rsid w:val="00D9577B"/>
    <w:rsid w:val="00DA576A"/>
    <w:rsid w:val="00DB16A4"/>
    <w:rsid w:val="00DB2226"/>
    <w:rsid w:val="00DC468B"/>
    <w:rsid w:val="00DC6A3A"/>
    <w:rsid w:val="00DC7F80"/>
    <w:rsid w:val="00DD5DDD"/>
    <w:rsid w:val="00DE24F9"/>
    <w:rsid w:val="00DE5A11"/>
    <w:rsid w:val="00DE6B1F"/>
    <w:rsid w:val="00DE7B27"/>
    <w:rsid w:val="00DF129B"/>
    <w:rsid w:val="00DF3D1B"/>
    <w:rsid w:val="00DF5F1F"/>
    <w:rsid w:val="00DF616D"/>
    <w:rsid w:val="00DF7CE6"/>
    <w:rsid w:val="00E021E0"/>
    <w:rsid w:val="00E030D7"/>
    <w:rsid w:val="00E054D2"/>
    <w:rsid w:val="00E05F42"/>
    <w:rsid w:val="00E10206"/>
    <w:rsid w:val="00E130EB"/>
    <w:rsid w:val="00E15C99"/>
    <w:rsid w:val="00E2171E"/>
    <w:rsid w:val="00E21D72"/>
    <w:rsid w:val="00E24B12"/>
    <w:rsid w:val="00E2650B"/>
    <w:rsid w:val="00E270F5"/>
    <w:rsid w:val="00E333F4"/>
    <w:rsid w:val="00E512BA"/>
    <w:rsid w:val="00E57351"/>
    <w:rsid w:val="00E63ECA"/>
    <w:rsid w:val="00E65F57"/>
    <w:rsid w:val="00E66400"/>
    <w:rsid w:val="00E704D7"/>
    <w:rsid w:val="00E73815"/>
    <w:rsid w:val="00E7440E"/>
    <w:rsid w:val="00E75DC2"/>
    <w:rsid w:val="00E760D8"/>
    <w:rsid w:val="00E7642D"/>
    <w:rsid w:val="00E7647C"/>
    <w:rsid w:val="00E903DE"/>
    <w:rsid w:val="00E90D08"/>
    <w:rsid w:val="00E9411D"/>
    <w:rsid w:val="00EA2086"/>
    <w:rsid w:val="00EA4B1F"/>
    <w:rsid w:val="00EA7B94"/>
    <w:rsid w:val="00EB247A"/>
    <w:rsid w:val="00EB25FC"/>
    <w:rsid w:val="00EB2C93"/>
    <w:rsid w:val="00EC071C"/>
    <w:rsid w:val="00EC3CE4"/>
    <w:rsid w:val="00ED10A9"/>
    <w:rsid w:val="00ED3697"/>
    <w:rsid w:val="00ED3947"/>
    <w:rsid w:val="00ED7013"/>
    <w:rsid w:val="00EE00C2"/>
    <w:rsid w:val="00EE146A"/>
    <w:rsid w:val="00EE18CA"/>
    <w:rsid w:val="00EE22EF"/>
    <w:rsid w:val="00EE72B6"/>
    <w:rsid w:val="00EF2845"/>
    <w:rsid w:val="00F035E1"/>
    <w:rsid w:val="00F04F99"/>
    <w:rsid w:val="00F0712F"/>
    <w:rsid w:val="00F15226"/>
    <w:rsid w:val="00F17BA7"/>
    <w:rsid w:val="00F300D6"/>
    <w:rsid w:val="00F30F53"/>
    <w:rsid w:val="00F32FB0"/>
    <w:rsid w:val="00F33145"/>
    <w:rsid w:val="00F34500"/>
    <w:rsid w:val="00F358B1"/>
    <w:rsid w:val="00F41026"/>
    <w:rsid w:val="00F41962"/>
    <w:rsid w:val="00F47D40"/>
    <w:rsid w:val="00F51313"/>
    <w:rsid w:val="00F533D2"/>
    <w:rsid w:val="00F53EB4"/>
    <w:rsid w:val="00F57976"/>
    <w:rsid w:val="00F612A7"/>
    <w:rsid w:val="00F64BCD"/>
    <w:rsid w:val="00F65CF4"/>
    <w:rsid w:val="00F7316F"/>
    <w:rsid w:val="00F73D1C"/>
    <w:rsid w:val="00F7541A"/>
    <w:rsid w:val="00F811CC"/>
    <w:rsid w:val="00F81565"/>
    <w:rsid w:val="00F8468B"/>
    <w:rsid w:val="00F84F95"/>
    <w:rsid w:val="00F8625F"/>
    <w:rsid w:val="00F9720A"/>
    <w:rsid w:val="00FA17A3"/>
    <w:rsid w:val="00FA1ADC"/>
    <w:rsid w:val="00FA35B6"/>
    <w:rsid w:val="00FB4A97"/>
    <w:rsid w:val="00FB4CC5"/>
    <w:rsid w:val="00FC2897"/>
    <w:rsid w:val="00FC2DA6"/>
    <w:rsid w:val="00FC4764"/>
    <w:rsid w:val="00FC72D7"/>
    <w:rsid w:val="00FD24CC"/>
    <w:rsid w:val="00FE4620"/>
    <w:rsid w:val="00FF00CE"/>
    <w:rsid w:val="00FF0DE5"/>
    <w:rsid w:val="00FF53C1"/>
    <w:rsid w:val="01489E11"/>
    <w:rsid w:val="03AD91C3"/>
    <w:rsid w:val="05F6786F"/>
    <w:rsid w:val="076FBAA6"/>
    <w:rsid w:val="0869E5D0"/>
    <w:rsid w:val="0A8900E8"/>
    <w:rsid w:val="0B22D7C8"/>
    <w:rsid w:val="0B78BC06"/>
    <w:rsid w:val="0C83D54F"/>
    <w:rsid w:val="0E4C4A12"/>
    <w:rsid w:val="0F33E0A1"/>
    <w:rsid w:val="0FF93317"/>
    <w:rsid w:val="11A2EF7C"/>
    <w:rsid w:val="125284CE"/>
    <w:rsid w:val="12C31B1A"/>
    <w:rsid w:val="143CE76E"/>
    <w:rsid w:val="15F41477"/>
    <w:rsid w:val="17D024A8"/>
    <w:rsid w:val="1B80B8B1"/>
    <w:rsid w:val="1CB905AC"/>
    <w:rsid w:val="1D4B7A55"/>
    <w:rsid w:val="1E453269"/>
    <w:rsid w:val="1E684A27"/>
    <w:rsid w:val="20F54D88"/>
    <w:rsid w:val="21F17B8C"/>
    <w:rsid w:val="28C6AF45"/>
    <w:rsid w:val="2F0B769A"/>
    <w:rsid w:val="30D1C12A"/>
    <w:rsid w:val="31CD827F"/>
    <w:rsid w:val="34E80330"/>
    <w:rsid w:val="34EA74D5"/>
    <w:rsid w:val="3801D3D2"/>
    <w:rsid w:val="3812AB3E"/>
    <w:rsid w:val="3A78A370"/>
    <w:rsid w:val="3B7A5AF1"/>
    <w:rsid w:val="3DC8F774"/>
    <w:rsid w:val="40AF6F51"/>
    <w:rsid w:val="41D6BE5C"/>
    <w:rsid w:val="435E4FEB"/>
    <w:rsid w:val="442EC325"/>
    <w:rsid w:val="463E75DB"/>
    <w:rsid w:val="47179373"/>
    <w:rsid w:val="4A733CA7"/>
    <w:rsid w:val="4C7B363B"/>
    <w:rsid w:val="4D053231"/>
    <w:rsid w:val="4E610A48"/>
    <w:rsid w:val="5099E925"/>
    <w:rsid w:val="51E098B9"/>
    <w:rsid w:val="54318FF6"/>
    <w:rsid w:val="546D18AE"/>
    <w:rsid w:val="55421A40"/>
    <w:rsid w:val="56231AA4"/>
    <w:rsid w:val="57B17C18"/>
    <w:rsid w:val="57D7CE6A"/>
    <w:rsid w:val="57F329AB"/>
    <w:rsid w:val="59EBA2BF"/>
    <w:rsid w:val="5B7A667E"/>
    <w:rsid w:val="5C9922D2"/>
    <w:rsid w:val="5F08555F"/>
    <w:rsid w:val="617075FE"/>
    <w:rsid w:val="6A6F2D40"/>
    <w:rsid w:val="6C9F2878"/>
    <w:rsid w:val="6E4E2955"/>
    <w:rsid w:val="6F4A4D58"/>
    <w:rsid w:val="706D20F9"/>
    <w:rsid w:val="75255B78"/>
    <w:rsid w:val="75C1B44B"/>
    <w:rsid w:val="7EAE5E4B"/>
    <w:rsid w:val="7F216D6D"/>
    <w:rsid w:val="7F8380BB"/>
    <w:rsid w:val="7FACCDAF"/>
    <w:rsid w:val="7FC5F60C"/>
    <w:rsid w:val="7FD9EB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298B1809-A495-49DA-9C19-EE8E3DB6F0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qFormat="1"/>
    <w:lsdException w:name="List Bullet 3" w:uiPriority="4" w:semiHidden="1" w:unhideWhenUsed="1" w:qFormat="1"/>
    <w:lsdException w:name="List Bullet 4" w:uiPriority="4" w:semiHidden="1" w:unhideWhenUsed="1" w:qFormat="1"/>
    <w:lsdException w:name="List Bullet 5" w:semiHidden="1" w:unhideWhenUsed="1"/>
    <w:lsdException w:name="List Number 2" w:uiPriority="4" w:semiHidden="1" w:unhideWhenUsed="1" w:qFormat="1"/>
    <w:lsdException w:name="List Number 3" w:uiPriority="4" w:semiHidden="1" w:unhideWhenUsed="1" w:qFormat="1"/>
    <w:lsdException w:name="List Number 4" w:uiPriority="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color="1B75BB" w:themeColor="accent2" w:sz="4" w:space="1"/>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hAnsiTheme="majorHAnsi" w:eastAsiaTheme="majorEastAsia"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hAnsiTheme="majorHAnsi" w:eastAsiaTheme="majorEastAsia"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hAnsiTheme="majorHAnsi" w:eastAsiaTheme="majorEastAsia"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hAnsiTheme="majorHAnsi" w:eastAsiaTheme="majorEastAsia"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hAnsiTheme="majorHAnsi" w:eastAsiaTheme="majorEastAsia"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hAnsiTheme="majorHAnsi" w:eastAsiaTheme="majorEastAsia" w:cstheme="majorBidi"/>
      <w:i/>
      <w:iCs/>
      <w:color w:val="FFFFFF"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F102D"/>
    <w:rPr>
      <w:rFonts w:ascii="Arial" w:hAnsi="Arial" w:eastAsiaTheme="majorEastAsia" w:cstheme="majorBidi"/>
      <w:color w:val="1B75BB" w:themeColor="accent2"/>
      <w:sz w:val="52"/>
      <w:szCs w:val="32"/>
    </w:rPr>
  </w:style>
  <w:style w:type="character" w:styleId="Heading2Char" w:customStyle="1">
    <w:name w:val="Heading 2 Char"/>
    <w:basedOn w:val="DefaultParagraphFont"/>
    <w:link w:val="Heading2"/>
    <w:rsid w:val="0031113C"/>
    <w:rPr>
      <w:rFonts w:ascii="Arial" w:hAnsi="Arial" w:eastAsiaTheme="majorEastAsia" w:cstheme="majorBidi"/>
      <w:b/>
      <w:color w:val="003E6A"/>
      <w:sz w:val="32"/>
      <w:szCs w:val="26"/>
    </w:rPr>
  </w:style>
  <w:style w:type="character" w:styleId="Heading3Char" w:customStyle="1">
    <w:name w:val="Heading 3 Char"/>
    <w:basedOn w:val="DefaultParagraphFont"/>
    <w:link w:val="Heading3"/>
    <w:rsid w:val="00736959"/>
    <w:rPr>
      <w:rFonts w:ascii="Arial" w:hAnsi="Arial" w:eastAsiaTheme="majorEastAsia"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styleId="FooterWebAddress" w:customStyle="1">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styleId="BulletLevel1" w:customStyle="1">
    <w:name w:val="Bullet Level 1"/>
    <w:basedOn w:val="ListParagraph"/>
    <w:link w:val="BulletLevel1Char"/>
    <w:uiPriority w:val="5"/>
    <w:rsid w:val="00217849"/>
    <w:pPr>
      <w:numPr>
        <w:numId w:val="1"/>
      </w:numPr>
    </w:pPr>
  </w:style>
  <w:style w:type="character" w:styleId="FooterWebAddressChar" w:customStyle="1">
    <w:name w:val="Footer Web Address Char"/>
    <w:basedOn w:val="Heading4Char"/>
    <w:link w:val="FooterWebAddress"/>
    <w:uiPriority w:val="6"/>
    <w:rsid w:val="0031113C"/>
    <w:rPr>
      <w:rFonts w:ascii="Arial" w:hAnsi="Arial" w:cs="Arial" w:eastAsiaTheme="majorEastAsia"/>
      <w:b/>
      <w:bCs/>
      <w:i w:val="0"/>
      <w:iCs/>
      <w:color w:val="003E6A"/>
      <w:sz w:val="18"/>
      <w:szCs w:val="24"/>
    </w:rPr>
  </w:style>
  <w:style w:type="paragraph" w:styleId="BulletLevel2" w:customStyle="1">
    <w:name w:val="Bullet Level 2"/>
    <w:basedOn w:val="ListParagraph"/>
    <w:link w:val="BulletLevel2Char"/>
    <w:uiPriority w:val="6"/>
    <w:rsid w:val="00217849"/>
    <w:pPr>
      <w:numPr>
        <w:ilvl w:val="1"/>
        <w:numId w:val="1"/>
      </w:numPr>
    </w:pPr>
  </w:style>
  <w:style w:type="character" w:styleId="Heading4Char" w:customStyle="1">
    <w:name w:val="Heading 4 Char"/>
    <w:basedOn w:val="DefaultParagraphFont"/>
    <w:link w:val="Heading4"/>
    <w:uiPriority w:val="9"/>
    <w:rsid w:val="00102C58"/>
    <w:rPr>
      <w:rFonts w:asciiTheme="majorHAnsi" w:hAnsiTheme="majorHAnsi" w:eastAsiaTheme="majorEastAsia" w:cstheme="majorBidi"/>
      <w:b/>
      <w:bCs/>
      <w:i/>
      <w:iCs/>
      <w:color w:val="003F6D" w:themeColor="accent1"/>
      <w:sz w:val="20"/>
      <w:szCs w:val="24"/>
    </w:rPr>
  </w:style>
  <w:style w:type="character" w:styleId="Heading5Char" w:customStyle="1">
    <w:name w:val="Heading 5 Char"/>
    <w:basedOn w:val="DefaultParagraphFont"/>
    <w:link w:val="Heading5"/>
    <w:uiPriority w:val="9"/>
    <w:semiHidden/>
    <w:rsid w:val="0031113C"/>
    <w:rPr>
      <w:rFonts w:asciiTheme="majorHAnsi" w:hAnsiTheme="majorHAnsi" w:eastAsiaTheme="majorEastAsia"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color="003F6D" w:themeColor="accent1" w:sz="4" w:space="4"/>
      </w:pBdr>
      <w:spacing w:before="200" w:after="280"/>
      <w:ind w:left="936" w:right="936"/>
    </w:pPr>
    <w:rPr>
      <w:b/>
      <w:bCs/>
      <w:i/>
      <w:iCs/>
      <w:color w:val="003F6D" w:themeColor="accent1"/>
    </w:rPr>
  </w:style>
  <w:style w:type="character" w:styleId="IntenseQuoteChar" w:customStyle="1">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styleId="QuoteChar" w:customStyle="1">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styleId="ListParagraphChar" w:customStyle="1">
    <w:name w:val="List Paragraph Char"/>
    <w:aliases w:val="Body text Char"/>
    <w:basedOn w:val="DefaultParagraphFont"/>
    <w:link w:val="ListParagraph"/>
    <w:rsid w:val="00217849"/>
    <w:rPr>
      <w:rFonts w:eastAsia="Arial" w:cs="Times New Roman"/>
      <w:sz w:val="20"/>
      <w:szCs w:val="24"/>
    </w:rPr>
  </w:style>
  <w:style w:type="character" w:styleId="BulletLevel1Char" w:customStyle="1">
    <w:name w:val="Bullet Level 1 Char"/>
    <w:basedOn w:val="ListParagraphChar"/>
    <w:link w:val="BulletLevel1"/>
    <w:uiPriority w:val="5"/>
    <w:rsid w:val="00217849"/>
    <w:rPr>
      <w:rFonts w:ascii="Arial" w:hAnsi="Arial" w:eastAsia="Arial" w:cs="Times New Roman"/>
      <w:sz w:val="20"/>
      <w:szCs w:val="24"/>
    </w:rPr>
  </w:style>
  <w:style w:type="paragraph" w:styleId="BulletLevel3" w:customStyle="1">
    <w:name w:val="Bullet Level 3"/>
    <w:basedOn w:val="ListParagraph"/>
    <w:link w:val="BulletLevel3Char"/>
    <w:uiPriority w:val="6"/>
    <w:rsid w:val="00217849"/>
    <w:pPr>
      <w:numPr>
        <w:ilvl w:val="2"/>
        <w:numId w:val="1"/>
      </w:numPr>
    </w:pPr>
  </w:style>
  <w:style w:type="character" w:styleId="BulletLevel2Char" w:customStyle="1">
    <w:name w:val="Bullet Level 2 Char"/>
    <w:basedOn w:val="ListParagraphChar"/>
    <w:link w:val="BulletLevel2"/>
    <w:uiPriority w:val="6"/>
    <w:rsid w:val="00217849"/>
    <w:rPr>
      <w:rFonts w:ascii="Arial" w:hAnsi="Arial" w:eastAsia="Arial" w:cs="Times New Roman"/>
      <w:sz w:val="20"/>
      <w:szCs w:val="24"/>
    </w:rPr>
  </w:style>
  <w:style w:type="character" w:styleId="BulletLevel3Char" w:customStyle="1">
    <w:name w:val="Bullet Level 3 Char"/>
    <w:basedOn w:val="ListParagraphChar"/>
    <w:link w:val="BulletLevel3"/>
    <w:uiPriority w:val="6"/>
    <w:rsid w:val="00217849"/>
    <w:rPr>
      <w:rFonts w:ascii="Arial" w:hAnsi="Arial" w:eastAsia="Arial" w:cs="Times New Roman"/>
      <w:sz w:val="20"/>
      <w:szCs w:val="24"/>
    </w:rPr>
  </w:style>
  <w:style w:type="paragraph" w:styleId="Bullets" w:customStyle="1">
    <w:name w:val="Bullets"/>
    <w:basedOn w:val="Normal"/>
    <w:next w:val="Normal"/>
    <w:rsid w:val="00A0299C"/>
    <w:pPr>
      <w:numPr>
        <w:numId w:val="2"/>
      </w:numPr>
    </w:pPr>
    <w:rPr>
      <w:rFonts w:ascii="Helvetica LT Std Light" w:hAnsi="Helvetica LT Std Light"/>
    </w:rPr>
  </w:style>
  <w:style w:type="paragraph" w:styleId="BasicParagraph" w:customStyle="1">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styleId="BasicParagraphChar" w:customStyle="1">
    <w:name w:val="[Basic Paragraph] Char"/>
    <w:basedOn w:val="DefaultParagraphFont"/>
    <w:link w:val="BasicParagraph"/>
    <w:uiPriority w:val="99"/>
    <w:rsid w:val="00A0299C"/>
    <w:rPr>
      <w:rFonts w:ascii="Times-Roman" w:hAnsi="Times-Roman" w:eastAsia="Arial" w:cs="Times-Roman"/>
      <w:color w:val="000000"/>
      <w:sz w:val="24"/>
      <w:szCs w:val="24"/>
    </w:rPr>
  </w:style>
  <w:style w:type="paragraph" w:styleId="BodyBold" w:customStyle="1">
    <w:name w:val="Body Bold"/>
    <w:basedOn w:val="Normal"/>
    <w:link w:val="BodyBoldChar"/>
    <w:rsid w:val="008917D7"/>
    <w:pPr>
      <w:spacing w:after="200"/>
    </w:pPr>
    <w:rPr>
      <w:b/>
    </w:rPr>
  </w:style>
  <w:style w:type="paragraph" w:styleId="BodyItalic" w:customStyle="1">
    <w:name w:val="Body Italic"/>
    <w:basedOn w:val="Normal"/>
    <w:link w:val="BodyItalicChar"/>
    <w:rsid w:val="008917D7"/>
    <w:pPr>
      <w:spacing w:after="200"/>
    </w:pPr>
    <w:rPr>
      <w:i/>
    </w:rPr>
  </w:style>
  <w:style w:type="character" w:styleId="BodyBoldChar" w:customStyle="1">
    <w:name w:val="Body Bold Char"/>
    <w:basedOn w:val="DefaultParagraphFont"/>
    <w:link w:val="BodyBold"/>
    <w:rsid w:val="008917D7"/>
    <w:rPr>
      <w:rFonts w:eastAsia="Arial" w:cs="Times New Roman"/>
      <w:b/>
      <w:sz w:val="20"/>
      <w:szCs w:val="24"/>
    </w:rPr>
  </w:style>
  <w:style w:type="character" w:styleId="BodyItalicChar" w:customStyle="1">
    <w:name w:val="Body Italic Char"/>
    <w:basedOn w:val="DefaultParagraphFont"/>
    <w:link w:val="BodyItalic"/>
    <w:rsid w:val="008917D7"/>
    <w:rPr>
      <w:rFonts w:eastAsia="Arial" w:cs="Times New Roman"/>
      <w:i/>
      <w:sz w:val="20"/>
      <w:szCs w:val="24"/>
    </w:rPr>
  </w:style>
  <w:style w:type="paragraph" w:styleId="Subheadingdarkblue" w:customStyle="1">
    <w:name w:val="Subheading dark blue"/>
    <w:link w:val="SubheadingdarkblueChar"/>
    <w:rsid w:val="00D64669"/>
    <w:pPr>
      <w:spacing w:before="240" w:after="120" w:line="240" w:lineRule="auto"/>
    </w:pPr>
    <w:rPr>
      <w:rFonts w:ascii="Arial" w:hAnsi="Arial" w:eastAsiaTheme="majorEastAsia" w:cstheme="majorBidi"/>
      <w:b/>
      <w:bCs/>
      <w:color w:val="74777B" w:themeColor="text2"/>
      <w:sz w:val="28"/>
      <w:szCs w:val="24"/>
    </w:rPr>
  </w:style>
  <w:style w:type="character" w:styleId="SubheadingdarkblueChar" w:customStyle="1">
    <w:name w:val="Subheading dark blue Char"/>
    <w:basedOn w:val="DefaultParagraphFont"/>
    <w:link w:val="Subheadingdarkblue"/>
    <w:rsid w:val="00D64669"/>
    <w:rPr>
      <w:rFonts w:ascii="Arial" w:hAnsi="Arial" w:eastAsiaTheme="majorEastAsia" w:cstheme="majorBidi"/>
      <w:b/>
      <w:bCs/>
      <w:color w:val="74777B" w:themeColor="text2"/>
      <w:sz w:val="28"/>
      <w:szCs w:val="24"/>
    </w:rPr>
  </w:style>
  <w:style w:type="paragraph" w:styleId="StyleHyperlinkBold1" w:customStyle="1">
    <w:name w:val="Style Hyperlink + Bold1"/>
    <w:basedOn w:val="Normal"/>
    <w:autoRedefine/>
    <w:uiPriority w:val="1"/>
    <w:rsid w:val="00221D7B"/>
    <w:pPr>
      <w:spacing w:after="0" w:line="240" w:lineRule="auto"/>
    </w:pPr>
    <w:rPr>
      <w:b/>
      <w:bCs/>
    </w:rPr>
  </w:style>
  <w:style w:type="paragraph" w:styleId="Bodybold0" w:customStyle="1">
    <w:name w:val="Body bold"/>
    <w:basedOn w:val="Normal"/>
    <w:uiPriority w:val="2"/>
    <w:qFormat/>
    <w:rsid w:val="0031113C"/>
    <w:rPr>
      <w:b/>
    </w:rPr>
  </w:style>
  <w:style w:type="paragraph" w:styleId="Firstparagraph" w:customStyle="1">
    <w:name w:val="First paragraph"/>
    <w:basedOn w:val="Normal"/>
    <w:link w:val="FirstparagraphChar"/>
    <w:uiPriority w:val="1"/>
    <w:qFormat/>
    <w:rsid w:val="0031113C"/>
    <w:pPr>
      <w:spacing w:line="264" w:lineRule="auto"/>
    </w:pPr>
    <w:rPr>
      <w:sz w:val="24"/>
    </w:rPr>
  </w:style>
  <w:style w:type="character" w:styleId="FirstparagraphChar" w:customStyle="1">
    <w:name w:val="First paragraph Char"/>
    <w:basedOn w:val="DefaultParagraphFont"/>
    <w:link w:val="Firstparagraph"/>
    <w:uiPriority w:val="1"/>
    <w:rsid w:val="0031113C"/>
    <w:rPr>
      <w:rFonts w:ascii="Arial" w:hAnsi="Arial"/>
      <w:sz w:val="24"/>
    </w:rPr>
  </w:style>
  <w:style w:type="character" w:styleId="Heading6Char" w:customStyle="1">
    <w:name w:val="Heading 6 Char"/>
    <w:basedOn w:val="DefaultParagraphFont"/>
    <w:link w:val="Heading6"/>
    <w:uiPriority w:val="9"/>
    <w:semiHidden/>
    <w:rsid w:val="0031113C"/>
    <w:rPr>
      <w:rFonts w:asciiTheme="majorHAnsi" w:hAnsiTheme="majorHAnsi" w:eastAsiaTheme="majorEastAsia" w:cstheme="majorBidi"/>
      <w:color w:val="001F36" w:themeColor="accent1" w:themeShade="7F"/>
      <w:sz w:val="20"/>
    </w:rPr>
  </w:style>
  <w:style w:type="character" w:styleId="Heading7Char" w:customStyle="1">
    <w:name w:val="Heading 7 Char"/>
    <w:basedOn w:val="DefaultParagraphFont"/>
    <w:link w:val="Heading7"/>
    <w:uiPriority w:val="9"/>
    <w:semiHidden/>
    <w:rsid w:val="0031113C"/>
    <w:rPr>
      <w:rFonts w:asciiTheme="majorHAnsi" w:hAnsiTheme="majorHAnsi" w:eastAsiaTheme="majorEastAsia" w:cstheme="majorBidi"/>
      <w:i/>
      <w:iCs/>
      <w:color w:val="001F36" w:themeColor="accent1" w:themeShade="7F"/>
      <w:sz w:val="20"/>
    </w:rPr>
  </w:style>
  <w:style w:type="character" w:styleId="Heading8Char" w:customStyle="1">
    <w:name w:val="Heading 8 Char"/>
    <w:basedOn w:val="DefaultParagraphFont"/>
    <w:link w:val="Heading8"/>
    <w:uiPriority w:val="9"/>
    <w:semiHidden/>
    <w:rsid w:val="0031113C"/>
    <w:rPr>
      <w:rFonts w:asciiTheme="majorHAnsi" w:hAnsiTheme="majorHAnsi" w:eastAsiaTheme="majorEastAsia" w:cstheme="majorBidi"/>
      <w:color w:val="FFFFFF" w:themeColor="text1" w:themeTint="D8"/>
      <w:sz w:val="21"/>
      <w:szCs w:val="21"/>
    </w:rPr>
  </w:style>
  <w:style w:type="character" w:styleId="Heading9Char" w:customStyle="1">
    <w:name w:val="Heading 9 Char"/>
    <w:basedOn w:val="DefaultParagraphFont"/>
    <w:link w:val="Heading9"/>
    <w:uiPriority w:val="9"/>
    <w:semiHidden/>
    <w:rsid w:val="0031113C"/>
    <w:rPr>
      <w:rFonts w:asciiTheme="majorHAnsi" w:hAnsiTheme="majorHAnsi" w:eastAsiaTheme="majorEastAsia"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styleId="FootnoteTextChar" w:customStyle="1">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color="auto" w:sz="0" w:space="0"/>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styleId="FootnoteText1" w:customStyle="1">
    <w:name w:val="Footnote Text1"/>
    <w:basedOn w:val="FootnoteText"/>
    <w:next w:val="Normal"/>
    <w:uiPriority w:val="5"/>
    <w:rsid w:val="007B01B9"/>
  </w:style>
  <w:style w:type="paragraph" w:styleId="DocumentTitle26pt" w:customStyle="1">
    <w:name w:val="Document Title + 26 pt"/>
    <w:rsid w:val="00702C86"/>
    <w:rPr>
      <w:rFonts w:ascii="Arial" w:hAnsi="Arial" w:eastAsiaTheme="majorEastAsia" w:cstheme="majorBidi"/>
      <w:b/>
      <w:bCs/>
      <w:color w:val="003F6D" w:themeColor="accent1"/>
      <w:sz w:val="52"/>
      <w:szCs w:val="26"/>
    </w:rPr>
  </w:style>
  <w:style w:type="character" w:styleId="Hyperlink">
    <w:name w:val="Hyperlink"/>
    <w:basedOn w:val="DefaultParagraphFont"/>
    <w:uiPriority w:val="99"/>
    <w:unhideWhenUsed/>
    <w:rsid w:val="004B5271"/>
    <w:rPr>
      <w:color w:val="0563C1" w:themeColor="hyperlink"/>
      <w:u w:val="single"/>
    </w:rPr>
  </w:style>
  <w:style w:type="character" w:styleId="UnresolvedMention">
    <w:name w:val="Unresolved Mention"/>
    <w:basedOn w:val="DefaultParagraphFont"/>
    <w:uiPriority w:val="99"/>
    <w:semiHidden/>
    <w:unhideWhenUsed/>
    <w:rsid w:val="004B5271"/>
    <w:rPr>
      <w:color w:val="605E5C"/>
      <w:shd w:val="clear" w:color="auto" w:fill="E1DFDD"/>
    </w:rPr>
  </w:style>
  <w:style w:type="character" w:styleId="normaltextrun" w:customStyle="1">
    <w:name w:val="normaltextrun"/>
    <w:basedOn w:val="DefaultParagraphFont"/>
    <w:rsid w:val="00B53F2F"/>
  </w:style>
  <w:style w:type="character" w:styleId="eop" w:customStyle="1">
    <w:name w:val="eop"/>
    <w:basedOn w:val="DefaultParagraphFont"/>
    <w:rsid w:val="00B53F2F"/>
  </w:style>
  <w:style w:type="paragraph" w:styleId="paragraph" w:customStyle="1">
    <w:name w:val="paragraph"/>
    <w:basedOn w:val="Normal"/>
    <w:rsid w:val="00B53F2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wacimagecontainer" w:customStyle="1">
    <w:name w:val="wacimagecontainer"/>
    <w:basedOn w:val="DefaultParagraphFont"/>
    <w:rsid w:val="00B53F2F"/>
  </w:style>
  <w:style w:type="paragraph" w:styleId="NormalWeb">
    <w:name w:val="Normal (Web)"/>
    <w:basedOn w:val="Normal"/>
    <w:uiPriority w:val="99"/>
    <w:semiHidden/>
    <w:unhideWhenUsed/>
    <w:rsid w:val="00881A8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ollowedHyperlink">
    <w:name w:val="FollowedHyperlink"/>
    <w:basedOn w:val="DefaultParagraphFont"/>
    <w:uiPriority w:val="99"/>
    <w:semiHidden/>
    <w:unhideWhenUsed/>
    <w:rsid w:val="005455D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css-17zggtj" w:customStyle="1">
    <w:name w:val="css-17zggtj"/>
    <w:basedOn w:val="DefaultParagraphFont"/>
    <w:rsid w:val="009A0004"/>
  </w:style>
  <w:style w:type="paragraph" w:styleId="muitypography-root" w:customStyle="1">
    <w:name w:val="muitypography-root"/>
    <w:basedOn w:val="Normal"/>
    <w:rsid w:val="00056C6A"/>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ss-15x0ebs" w:customStyle="1">
    <w:name w:val="css-15x0ebs"/>
    <w:basedOn w:val="DefaultParagraphFont"/>
    <w:rsid w:val="00AC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033">
      <w:bodyDiv w:val="1"/>
      <w:marLeft w:val="0"/>
      <w:marRight w:val="0"/>
      <w:marTop w:val="0"/>
      <w:marBottom w:val="0"/>
      <w:divBdr>
        <w:top w:val="none" w:sz="0" w:space="0" w:color="auto"/>
        <w:left w:val="none" w:sz="0" w:space="0" w:color="auto"/>
        <w:bottom w:val="none" w:sz="0" w:space="0" w:color="auto"/>
        <w:right w:val="none" w:sz="0" w:space="0" w:color="auto"/>
      </w:divBdr>
    </w:div>
    <w:div w:id="25719350">
      <w:bodyDiv w:val="1"/>
      <w:marLeft w:val="0"/>
      <w:marRight w:val="0"/>
      <w:marTop w:val="0"/>
      <w:marBottom w:val="0"/>
      <w:divBdr>
        <w:top w:val="none" w:sz="0" w:space="0" w:color="auto"/>
        <w:left w:val="none" w:sz="0" w:space="0" w:color="auto"/>
        <w:bottom w:val="none" w:sz="0" w:space="0" w:color="auto"/>
        <w:right w:val="none" w:sz="0" w:space="0" w:color="auto"/>
      </w:divBdr>
    </w:div>
    <w:div w:id="134375689">
      <w:bodyDiv w:val="1"/>
      <w:marLeft w:val="0"/>
      <w:marRight w:val="0"/>
      <w:marTop w:val="0"/>
      <w:marBottom w:val="0"/>
      <w:divBdr>
        <w:top w:val="none" w:sz="0" w:space="0" w:color="auto"/>
        <w:left w:val="none" w:sz="0" w:space="0" w:color="auto"/>
        <w:bottom w:val="none" w:sz="0" w:space="0" w:color="auto"/>
        <w:right w:val="none" w:sz="0" w:space="0" w:color="auto"/>
      </w:divBdr>
      <w:divsChild>
        <w:div w:id="333531632">
          <w:marLeft w:val="0"/>
          <w:marRight w:val="0"/>
          <w:marTop w:val="0"/>
          <w:marBottom w:val="0"/>
          <w:divBdr>
            <w:top w:val="none" w:sz="0" w:space="0" w:color="auto"/>
            <w:left w:val="none" w:sz="0" w:space="0" w:color="auto"/>
            <w:bottom w:val="none" w:sz="0" w:space="0" w:color="auto"/>
            <w:right w:val="none" w:sz="0" w:space="0" w:color="auto"/>
          </w:divBdr>
        </w:div>
        <w:div w:id="954941920">
          <w:marLeft w:val="0"/>
          <w:marRight w:val="0"/>
          <w:marTop w:val="0"/>
          <w:marBottom w:val="0"/>
          <w:divBdr>
            <w:top w:val="none" w:sz="0" w:space="0" w:color="auto"/>
            <w:left w:val="none" w:sz="0" w:space="0" w:color="auto"/>
            <w:bottom w:val="none" w:sz="0" w:space="0" w:color="auto"/>
            <w:right w:val="none" w:sz="0" w:space="0" w:color="auto"/>
          </w:divBdr>
        </w:div>
        <w:div w:id="958562105">
          <w:marLeft w:val="0"/>
          <w:marRight w:val="0"/>
          <w:marTop w:val="0"/>
          <w:marBottom w:val="0"/>
          <w:divBdr>
            <w:top w:val="none" w:sz="0" w:space="0" w:color="auto"/>
            <w:left w:val="none" w:sz="0" w:space="0" w:color="auto"/>
            <w:bottom w:val="none" w:sz="0" w:space="0" w:color="auto"/>
            <w:right w:val="none" w:sz="0" w:space="0" w:color="auto"/>
          </w:divBdr>
        </w:div>
        <w:div w:id="1330981729">
          <w:marLeft w:val="0"/>
          <w:marRight w:val="0"/>
          <w:marTop w:val="0"/>
          <w:marBottom w:val="0"/>
          <w:divBdr>
            <w:top w:val="none" w:sz="0" w:space="0" w:color="auto"/>
            <w:left w:val="none" w:sz="0" w:space="0" w:color="auto"/>
            <w:bottom w:val="none" w:sz="0" w:space="0" w:color="auto"/>
            <w:right w:val="none" w:sz="0" w:space="0" w:color="auto"/>
          </w:divBdr>
        </w:div>
        <w:div w:id="1840078034">
          <w:marLeft w:val="0"/>
          <w:marRight w:val="0"/>
          <w:marTop w:val="0"/>
          <w:marBottom w:val="0"/>
          <w:divBdr>
            <w:top w:val="none" w:sz="0" w:space="0" w:color="auto"/>
            <w:left w:val="none" w:sz="0" w:space="0" w:color="auto"/>
            <w:bottom w:val="none" w:sz="0" w:space="0" w:color="auto"/>
            <w:right w:val="none" w:sz="0" w:space="0" w:color="auto"/>
          </w:divBdr>
        </w:div>
      </w:divsChild>
    </w:div>
    <w:div w:id="368378205">
      <w:bodyDiv w:val="1"/>
      <w:marLeft w:val="0"/>
      <w:marRight w:val="0"/>
      <w:marTop w:val="0"/>
      <w:marBottom w:val="0"/>
      <w:divBdr>
        <w:top w:val="none" w:sz="0" w:space="0" w:color="auto"/>
        <w:left w:val="none" w:sz="0" w:space="0" w:color="auto"/>
        <w:bottom w:val="none" w:sz="0" w:space="0" w:color="auto"/>
        <w:right w:val="none" w:sz="0" w:space="0" w:color="auto"/>
      </w:divBdr>
    </w:div>
    <w:div w:id="394665684">
      <w:bodyDiv w:val="1"/>
      <w:marLeft w:val="0"/>
      <w:marRight w:val="0"/>
      <w:marTop w:val="0"/>
      <w:marBottom w:val="0"/>
      <w:divBdr>
        <w:top w:val="none" w:sz="0" w:space="0" w:color="auto"/>
        <w:left w:val="none" w:sz="0" w:space="0" w:color="auto"/>
        <w:bottom w:val="none" w:sz="0" w:space="0" w:color="auto"/>
        <w:right w:val="none" w:sz="0" w:space="0" w:color="auto"/>
      </w:divBdr>
    </w:div>
    <w:div w:id="513418613">
      <w:bodyDiv w:val="1"/>
      <w:marLeft w:val="0"/>
      <w:marRight w:val="0"/>
      <w:marTop w:val="0"/>
      <w:marBottom w:val="0"/>
      <w:divBdr>
        <w:top w:val="none" w:sz="0" w:space="0" w:color="auto"/>
        <w:left w:val="none" w:sz="0" w:space="0" w:color="auto"/>
        <w:bottom w:val="none" w:sz="0" w:space="0" w:color="auto"/>
        <w:right w:val="none" w:sz="0" w:space="0" w:color="auto"/>
      </w:divBdr>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775292037">
      <w:bodyDiv w:val="1"/>
      <w:marLeft w:val="0"/>
      <w:marRight w:val="0"/>
      <w:marTop w:val="0"/>
      <w:marBottom w:val="0"/>
      <w:divBdr>
        <w:top w:val="none" w:sz="0" w:space="0" w:color="auto"/>
        <w:left w:val="none" w:sz="0" w:space="0" w:color="auto"/>
        <w:bottom w:val="none" w:sz="0" w:space="0" w:color="auto"/>
        <w:right w:val="none" w:sz="0" w:space="0" w:color="auto"/>
      </w:divBdr>
    </w:div>
    <w:div w:id="796264092">
      <w:bodyDiv w:val="1"/>
      <w:marLeft w:val="0"/>
      <w:marRight w:val="0"/>
      <w:marTop w:val="0"/>
      <w:marBottom w:val="0"/>
      <w:divBdr>
        <w:top w:val="none" w:sz="0" w:space="0" w:color="auto"/>
        <w:left w:val="none" w:sz="0" w:space="0" w:color="auto"/>
        <w:bottom w:val="none" w:sz="0" w:space="0" w:color="auto"/>
        <w:right w:val="none" w:sz="0" w:space="0" w:color="auto"/>
      </w:divBdr>
      <w:divsChild>
        <w:div w:id="976497956">
          <w:marLeft w:val="0"/>
          <w:marRight w:val="0"/>
          <w:marTop w:val="0"/>
          <w:marBottom w:val="0"/>
          <w:divBdr>
            <w:top w:val="none" w:sz="0" w:space="0" w:color="auto"/>
            <w:left w:val="none" w:sz="0" w:space="0" w:color="auto"/>
            <w:bottom w:val="none" w:sz="0" w:space="0" w:color="auto"/>
            <w:right w:val="none" w:sz="0" w:space="0" w:color="auto"/>
          </w:divBdr>
        </w:div>
        <w:div w:id="1151020552">
          <w:marLeft w:val="0"/>
          <w:marRight w:val="0"/>
          <w:marTop w:val="0"/>
          <w:marBottom w:val="0"/>
          <w:divBdr>
            <w:top w:val="none" w:sz="0" w:space="0" w:color="auto"/>
            <w:left w:val="none" w:sz="0" w:space="0" w:color="auto"/>
            <w:bottom w:val="none" w:sz="0" w:space="0" w:color="auto"/>
            <w:right w:val="none" w:sz="0" w:space="0" w:color="auto"/>
          </w:divBdr>
        </w:div>
        <w:div w:id="1617784744">
          <w:marLeft w:val="0"/>
          <w:marRight w:val="0"/>
          <w:marTop w:val="0"/>
          <w:marBottom w:val="0"/>
          <w:divBdr>
            <w:top w:val="none" w:sz="0" w:space="0" w:color="auto"/>
            <w:left w:val="none" w:sz="0" w:space="0" w:color="auto"/>
            <w:bottom w:val="none" w:sz="0" w:space="0" w:color="auto"/>
            <w:right w:val="none" w:sz="0" w:space="0" w:color="auto"/>
          </w:divBdr>
        </w:div>
        <w:div w:id="2031947081">
          <w:marLeft w:val="0"/>
          <w:marRight w:val="0"/>
          <w:marTop w:val="0"/>
          <w:marBottom w:val="0"/>
          <w:divBdr>
            <w:top w:val="none" w:sz="0" w:space="0" w:color="auto"/>
            <w:left w:val="none" w:sz="0" w:space="0" w:color="auto"/>
            <w:bottom w:val="none" w:sz="0" w:space="0" w:color="auto"/>
            <w:right w:val="none" w:sz="0" w:space="0" w:color="auto"/>
          </w:divBdr>
        </w:div>
      </w:divsChild>
    </w:div>
    <w:div w:id="851601769">
      <w:bodyDiv w:val="1"/>
      <w:marLeft w:val="0"/>
      <w:marRight w:val="0"/>
      <w:marTop w:val="0"/>
      <w:marBottom w:val="0"/>
      <w:divBdr>
        <w:top w:val="none" w:sz="0" w:space="0" w:color="auto"/>
        <w:left w:val="none" w:sz="0" w:space="0" w:color="auto"/>
        <w:bottom w:val="none" w:sz="0" w:space="0" w:color="auto"/>
        <w:right w:val="none" w:sz="0" w:space="0" w:color="auto"/>
      </w:divBdr>
    </w:div>
    <w:div w:id="1150488611">
      <w:bodyDiv w:val="1"/>
      <w:marLeft w:val="0"/>
      <w:marRight w:val="0"/>
      <w:marTop w:val="0"/>
      <w:marBottom w:val="0"/>
      <w:divBdr>
        <w:top w:val="none" w:sz="0" w:space="0" w:color="auto"/>
        <w:left w:val="none" w:sz="0" w:space="0" w:color="auto"/>
        <w:bottom w:val="none" w:sz="0" w:space="0" w:color="auto"/>
        <w:right w:val="none" w:sz="0" w:space="0" w:color="auto"/>
      </w:divBdr>
    </w:div>
    <w:div w:id="1238906078">
      <w:bodyDiv w:val="1"/>
      <w:marLeft w:val="0"/>
      <w:marRight w:val="0"/>
      <w:marTop w:val="0"/>
      <w:marBottom w:val="0"/>
      <w:divBdr>
        <w:top w:val="none" w:sz="0" w:space="0" w:color="auto"/>
        <w:left w:val="none" w:sz="0" w:space="0" w:color="auto"/>
        <w:bottom w:val="none" w:sz="0" w:space="0" w:color="auto"/>
        <w:right w:val="none" w:sz="0" w:space="0" w:color="auto"/>
      </w:divBdr>
    </w:div>
    <w:div w:id="129848952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591157284">
      <w:bodyDiv w:val="1"/>
      <w:marLeft w:val="0"/>
      <w:marRight w:val="0"/>
      <w:marTop w:val="0"/>
      <w:marBottom w:val="0"/>
      <w:divBdr>
        <w:top w:val="none" w:sz="0" w:space="0" w:color="auto"/>
        <w:left w:val="none" w:sz="0" w:space="0" w:color="auto"/>
        <w:bottom w:val="none" w:sz="0" w:space="0" w:color="auto"/>
        <w:right w:val="none" w:sz="0" w:space="0" w:color="auto"/>
      </w:divBdr>
    </w:div>
    <w:div w:id="1631592431">
      <w:bodyDiv w:val="1"/>
      <w:marLeft w:val="0"/>
      <w:marRight w:val="0"/>
      <w:marTop w:val="0"/>
      <w:marBottom w:val="0"/>
      <w:divBdr>
        <w:top w:val="none" w:sz="0" w:space="0" w:color="auto"/>
        <w:left w:val="none" w:sz="0" w:space="0" w:color="auto"/>
        <w:bottom w:val="none" w:sz="0" w:space="0" w:color="auto"/>
        <w:right w:val="none" w:sz="0" w:space="0" w:color="auto"/>
      </w:divBdr>
      <w:divsChild>
        <w:div w:id="1447775506">
          <w:marLeft w:val="0"/>
          <w:marRight w:val="0"/>
          <w:marTop w:val="0"/>
          <w:marBottom w:val="0"/>
          <w:divBdr>
            <w:top w:val="none" w:sz="0" w:space="0" w:color="auto"/>
            <w:left w:val="none" w:sz="0" w:space="0" w:color="auto"/>
            <w:bottom w:val="none" w:sz="0" w:space="0" w:color="auto"/>
            <w:right w:val="none" w:sz="0" w:space="0" w:color="auto"/>
          </w:divBdr>
          <w:divsChild>
            <w:div w:id="1958752486">
              <w:marLeft w:val="0"/>
              <w:marRight w:val="0"/>
              <w:marTop w:val="0"/>
              <w:marBottom w:val="0"/>
              <w:divBdr>
                <w:top w:val="none" w:sz="0" w:space="0" w:color="auto"/>
                <w:left w:val="none" w:sz="0" w:space="0" w:color="auto"/>
                <w:bottom w:val="none" w:sz="0" w:space="0" w:color="auto"/>
                <w:right w:val="none" w:sz="0" w:space="0" w:color="auto"/>
              </w:divBdr>
            </w:div>
            <w:div w:id="144901771">
              <w:marLeft w:val="0"/>
              <w:marRight w:val="0"/>
              <w:marTop w:val="0"/>
              <w:marBottom w:val="0"/>
              <w:divBdr>
                <w:top w:val="none" w:sz="0" w:space="0" w:color="auto"/>
                <w:left w:val="none" w:sz="0" w:space="0" w:color="auto"/>
                <w:bottom w:val="none" w:sz="0" w:space="0" w:color="auto"/>
                <w:right w:val="none" w:sz="0" w:space="0" w:color="auto"/>
              </w:divBdr>
            </w:div>
            <w:div w:id="2111468741">
              <w:marLeft w:val="0"/>
              <w:marRight w:val="0"/>
              <w:marTop w:val="0"/>
              <w:marBottom w:val="0"/>
              <w:divBdr>
                <w:top w:val="none" w:sz="0" w:space="0" w:color="auto"/>
                <w:left w:val="none" w:sz="0" w:space="0" w:color="auto"/>
                <w:bottom w:val="none" w:sz="0" w:space="0" w:color="auto"/>
                <w:right w:val="none" w:sz="0" w:space="0" w:color="auto"/>
              </w:divBdr>
            </w:div>
          </w:divsChild>
        </w:div>
        <w:div w:id="492835790">
          <w:marLeft w:val="0"/>
          <w:marRight w:val="0"/>
          <w:marTop w:val="0"/>
          <w:marBottom w:val="0"/>
          <w:divBdr>
            <w:top w:val="none" w:sz="0" w:space="0" w:color="auto"/>
            <w:left w:val="none" w:sz="0" w:space="0" w:color="auto"/>
            <w:bottom w:val="none" w:sz="0" w:space="0" w:color="auto"/>
            <w:right w:val="none" w:sz="0" w:space="0" w:color="auto"/>
          </w:divBdr>
          <w:divsChild>
            <w:div w:id="1197159953">
              <w:marLeft w:val="0"/>
              <w:marRight w:val="0"/>
              <w:marTop w:val="0"/>
              <w:marBottom w:val="0"/>
              <w:divBdr>
                <w:top w:val="none" w:sz="0" w:space="0" w:color="auto"/>
                <w:left w:val="none" w:sz="0" w:space="0" w:color="auto"/>
                <w:bottom w:val="none" w:sz="0" w:space="0" w:color="auto"/>
                <w:right w:val="none" w:sz="0" w:space="0" w:color="auto"/>
              </w:divBdr>
            </w:div>
            <w:div w:id="14317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4676">
      <w:bodyDiv w:val="1"/>
      <w:marLeft w:val="0"/>
      <w:marRight w:val="0"/>
      <w:marTop w:val="0"/>
      <w:marBottom w:val="0"/>
      <w:divBdr>
        <w:top w:val="none" w:sz="0" w:space="0" w:color="auto"/>
        <w:left w:val="none" w:sz="0" w:space="0" w:color="auto"/>
        <w:bottom w:val="none" w:sz="0" w:space="0" w:color="auto"/>
        <w:right w:val="none" w:sz="0" w:space="0" w:color="auto"/>
      </w:divBdr>
      <w:divsChild>
        <w:div w:id="202904621">
          <w:marLeft w:val="0"/>
          <w:marRight w:val="0"/>
          <w:marTop w:val="0"/>
          <w:marBottom w:val="0"/>
          <w:divBdr>
            <w:top w:val="none" w:sz="0" w:space="0" w:color="auto"/>
            <w:left w:val="none" w:sz="0" w:space="0" w:color="auto"/>
            <w:bottom w:val="none" w:sz="0" w:space="0" w:color="auto"/>
            <w:right w:val="none" w:sz="0" w:space="0" w:color="auto"/>
          </w:divBdr>
        </w:div>
        <w:div w:id="251280968">
          <w:marLeft w:val="0"/>
          <w:marRight w:val="0"/>
          <w:marTop w:val="0"/>
          <w:marBottom w:val="0"/>
          <w:divBdr>
            <w:top w:val="none" w:sz="0" w:space="0" w:color="auto"/>
            <w:left w:val="none" w:sz="0" w:space="0" w:color="auto"/>
            <w:bottom w:val="none" w:sz="0" w:space="0" w:color="auto"/>
            <w:right w:val="none" w:sz="0" w:space="0" w:color="auto"/>
          </w:divBdr>
        </w:div>
        <w:div w:id="407768750">
          <w:marLeft w:val="0"/>
          <w:marRight w:val="0"/>
          <w:marTop w:val="0"/>
          <w:marBottom w:val="0"/>
          <w:divBdr>
            <w:top w:val="none" w:sz="0" w:space="0" w:color="auto"/>
            <w:left w:val="none" w:sz="0" w:space="0" w:color="auto"/>
            <w:bottom w:val="none" w:sz="0" w:space="0" w:color="auto"/>
            <w:right w:val="none" w:sz="0" w:space="0" w:color="auto"/>
          </w:divBdr>
        </w:div>
        <w:div w:id="1194656832">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28409522">
      <w:bodyDiv w:val="1"/>
      <w:marLeft w:val="0"/>
      <w:marRight w:val="0"/>
      <w:marTop w:val="0"/>
      <w:marBottom w:val="0"/>
      <w:divBdr>
        <w:top w:val="none" w:sz="0" w:space="0" w:color="auto"/>
        <w:left w:val="none" w:sz="0" w:space="0" w:color="auto"/>
        <w:bottom w:val="none" w:sz="0" w:space="0" w:color="auto"/>
        <w:right w:val="none" w:sz="0" w:space="0" w:color="auto"/>
      </w:divBdr>
    </w:div>
    <w:div w:id="1803495713">
      <w:bodyDiv w:val="1"/>
      <w:marLeft w:val="0"/>
      <w:marRight w:val="0"/>
      <w:marTop w:val="0"/>
      <w:marBottom w:val="0"/>
      <w:divBdr>
        <w:top w:val="none" w:sz="0" w:space="0" w:color="auto"/>
        <w:left w:val="none" w:sz="0" w:space="0" w:color="auto"/>
        <w:bottom w:val="none" w:sz="0" w:space="0" w:color="auto"/>
        <w:right w:val="none" w:sz="0" w:space="0" w:color="auto"/>
      </w:divBdr>
    </w:div>
    <w:div w:id="1804733597">
      <w:bodyDiv w:val="1"/>
      <w:marLeft w:val="0"/>
      <w:marRight w:val="0"/>
      <w:marTop w:val="0"/>
      <w:marBottom w:val="0"/>
      <w:divBdr>
        <w:top w:val="none" w:sz="0" w:space="0" w:color="auto"/>
        <w:left w:val="none" w:sz="0" w:space="0" w:color="auto"/>
        <w:bottom w:val="none" w:sz="0" w:space="0" w:color="auto"/>
        <w:right w:val="none" w:sz="0" w:space="0" w:color="auto"/>
      </w:divBdr>
      <w:divsChild>
        <w:div w:id="143552159">
          <w:marLeft w:val="0"/>
          <w:marRight w:val="0"/>
          <w:marTop w:val="0"/>
          <w:marBottom w:val="0"/>
          <w:divBdr>
            <w:top w:val="none" w:sz="0" w:space="0" w:color="auto"/>
            <w:left w:val="none" w:sz="0" w:space="0" w:color="auto"/>
            <w:bottom w:val="none" w:sz="0" w:space="0" w:color="auto"/>
            <w:right w:val="none" w:sz="0" w:space="0" w:color="auto"/>
          </w:divBdr>
        </w:div>
        <w:div w:id="282880504">
          <w:marLeft w:val="0"/>
          <w:marRight w:val="0"/>
          <w:marTop w:val="0"/>
          <w:marBottom w:val="0"/>
          <w:divBdr>
            <w:top w:val="none" w:sz="0" w:space="0" w:color="auto"/>
            <w:left w:val="none" w:sz="0" w:space="0" w:color="auto"/>
            <w:bottom w:val="none" w:sz="0" w:space="0" w:color="auto"/>
            <w:right w:val="none" w:sz="0" w:space="0" w:color="auto"/>
          </w:divBdr>
        </w:div>
        <w:div w:id="418603676">
          <w:marLeft w:val="0"/>
          <w:marRight w:val="0"/>
          <w:marTop w:val="0"/>
          <w:marBottom w:val="0"/>
          <w:divBdr>
            <w:top w:val="none" w:sz="0" w:space="0" w:color="auto"/>
            <w:left w:val="none" w:sz="0" w:space="0" w:color="auto"/>
            <w:bottom w:val="none" w:sz="0" w:space="0" w:color="auto"/>
            <w:right w:val="none" w:sz="0" w:space="0" w:color="auto"/>
          </w:divBdr>
        </w:div>
        <w:div w:id="677316945">
          <w:marLeft w:val="0"/>
          <w:marRight w:val="0"/>
          <w:marTop w:val="0"/>
          <w:marBottom w:val="0"/>
          <w:divBdr>
            <w:top w:val="none" w:sz="0" w:space="0" w:color="auto"/>
            <w:left w:val="none" w:sz="0" w:space="0" w:color="auto"/>
            <w:bottom w:val="none" w:sz="0" w:space="0" w:color="auto"/>
            <w:right w:val="none" w:sz="0" w:space="0" w:color="auto"/>
          </w:divBdr>
        </w:div>
        <w:div w:id="909269948">
          <w:marLeft w:val="0"/>
          <w:marRight w:val="0"/>
          <w:marTop w:val="0"/>
          <w:marBottom w:val="0"/>
          <w:divBdr>
            <w:top w:val="none" w:sz="0" w:space="0" w:color="auto"/>
            <w:left w:val="none" w:sz="0" w:space="0" w:color="auto"/>
            <w:bottom w:val="none" w:sz="0" w:space="0" w:color="auto"/>
            <w:right w:val="none" w:sz="0" w:space="0" w:color="auto"/>
          </w:divBdr>
        </w:div>
        <w:div w:id="997685818">
          <w:marLeft w:val="0"/>
          <w:marRight w:val="0"/>
          <w:marTop w:val="0"/>
          <w:marBottom w:val="0"/>
          <w:divBdr>
            <w:top w:val="none" w:sz="0" w:space="0" w:color="auto"/>
            <w:left w:val="none" w:sz="0" w:space="0" w:color="auto"/>
            <w:bottom w:val="none" w:sz="0" w:space="0" w:color="auto"/>
            <w:right w:val="none" w:sz="0" w:space="0" w:color="auto"/>
          </w:divBdr>
        </w:div>
        <w:div w:id="1516454824">
          <w:marLeft w:val="0"/>
          <w:marRight w:val="0"/>
          <w:marTop w:val="0"/>
          <w:marBottom w:val="0"/>
          <w:divBdr>
            <w:top w:val="none" w:sz="0" w:space="0" w:color="auto"/>
            <w:left w:val="none" w:sz="0" w:space="0" w:color="auto"/>
            <w:bottom w:val="none" w:sz="0" w:space="0" w:color="auto"/>
            <w:right w:val="none" w:sz="0" w:space="0" w:color="auto"/>
          </w:divBdr>
        </w:div>
        <w:div w:id="1941332433">
          <w:marLeft w:val="0"/>
          <w:marRight w:val="0"/>
          <w:marTop w:val="0"/>
          <w:marBottom w:val="0"/>
          <w:divBdr>
            <w:top w:val="none" w:sz="0" w:space="0" w:color="auto"/>
            <w:left w:val="none" w:sz="0" w:space="0" w:color="auto"/>
            <w:bottom w:val="none" w:sz="0" w:space="0" w:color="auto"/>
            <w:right w:val="none" w:sz="0" w:space="0" w:color="auto"/>
          </w:divBdr>
        </w:div>
      </w:divsChild>
    </w:div>
    <w:div w:id="1905292888">
      <w:bodyDiv w:val="1"/>
      <w:marLeft w:val="0"/>
      <w:marRight w:val="0"/>
      <w:marTop w:val="0"/>
      <w:marBottom w:val="0"/>
      <w:divBdr>
        <w:top w:val="none" w:sz="0" w:space="0" w:color="auto"/>
        <w:left w:val="none" w:sz="0" w:space="0" w:color="auto"/>
        <w:bottom w:val="none" w:sz="0" w:space="0" w:color="auto"/>
        <w:right w:val="none" w:sz="0" w:space="0" w:color="auto"/>
      </w:divBdr>
    </w:div>
    <w:div w:id="197047859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12233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35rj4ptypp2hd.cloudfront.net/pdf/Guideline-for-assessing-and-managing-CVD-risk_20230522.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www.racgp.org.au/clinical-resources/clinical-guidelines/key-racgp-guidelines/view-all-racgp-guidelines/national-guide/chapter-11-cardiovascular-disease-preven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eartfoundation.org.au/bundles/heart-health-check-toolkit/templates-for-use-during-appointmenthttps:/www.heartfoundation.org.au/bundles/heart-health-check-toolkit?selectedfilter=The%20Toolki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risbanenorth.communityhealthpathways.org/LoginFiles/Logon.aspx?ReturnUrl=%2f" TargetMode="Externa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racticesupport@brisbanenorthph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 xsi:nil="true"/>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SharedWithUsers>
    <MediaLengthInSeconds xmlns="667a265b-1647-4a4c-8ce5-35b18b48be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75CBD-8F13-4E03-AEDF-AC64632D2E7A}"/>
</file>

<file path=customXml/itemProps2.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3.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 ds:uri="8d027909-a72e-4cba-b0d7-b9fc850e636e"/>
  </ds:schemaRefs>
</ds:datastoreItem>
</file>

<file path=customXml/itemProps4.xml><?xml version="1.0" encoding="utf-8"?>
<ds:datastoreItem xmlns:ds="http://schemas.openxmlformats.org/officeDocument/2006/customXml" ds:itemID="{9DBBEA02-696B-4059-8143-434F79B47F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Rajendra Joshi</dc:creator>
  <keywords/>
  <dc:description/>
  <lastModifiedBy>Amie Horwood</lastModifiedBy>
  <revision>3</revision>
  <lastPrinted>2023-10-27T10:43:00.0000000Z</lastPrinted>
  <dcterms:created xsi:type="dcterms:W3CDTF">2025-08-27T21:35:00.0000000Z</dcterms:created>
  <dcterms:modified xsi:type="dcterms:W3CDTF">2025-08-27T21:51:02.1470530Z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29200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ExtendedDescription">
    <vt:lpwstr/>
  </property>
  <property fmtid="{D5CDD505-2E9C-101B-9397-08002B2CF9AE}" pid="11" name="_activity">
    <vt:lpwstr>{"FileActivityType":"9","FileActivityTimeStamp":"2023-10-24T00:47:04.873Z","FileActivityUsersOnPage":[{"DisplayName":"Kimberley Charnock","Id":"kimberley.charnock@brisbanenorthphn.org.au"}],"FileActivityNavigationId":null}</vt:lpwstr>
  </property>
  <property fmtid="{D5CDD505-2E9C-101B-9397-08002B2CF9AE}" pid="12" name="TriggerFlowInfo">
    <vt:lpwstr/>
  </property>
</Properties>
</file>