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EBFF" w14:textId="13C22E04" w:rsidR="004E559A" w:rsidRPr="00EA36B8" w:rsidRDefault="5B916C42" w:rsidP="001547E5">
      <w:pPr>
        <w:pStyle w:val="Heading1"/>
        <w:rPr>
          <w:sz w:val="36"/>
          <w:szCs w:val="36"/>
        </w:rPr>
      </w:pPr>
      <w:r w:rsidRPr="1838C9C4">
        <w:rPr>
          <w:sz w:val="36"/>
          <w:szCs w:val="36"/>
        </w:rPr>
        <w:t>Micro-Activity 1</w:t>
      </w:r>
      <w:r w:rsidR="007B2109" w:rsidRPr="1838C9C4">
        <w:rPr>
          <w:sz w:val="36"/>
          <w:szCs w:val="36"/>
        </w:rPr>
        <w:t>: Whole-of-Practice Brainstorm</w:t>
      </w:r>
    </w:p>
    <w:p w14:paraId="0736F43D" w14:textId="77777777" w:rsidR="00170C25" w:rsidRPr="00170C25" w:rsidRDefault="00170C25" w:rsidP="00170C25">
      <w:pPr>
        <w:pStyle w:val="Heading2"/>
        <w:rPr>
          <w:sz w:val="28"/>
          <w:szCs w:val="24"/>
        </w:rPr>
      </w:pPr>
      <w:r w:rsidRPr="00170C25">
        <w:rPr>
          <w:sz w:val="28"/>
          <w:szCs w:val="24"/>
        </w:rPr>
        <w:t xml:space="preserve">What </w:t>
      </w:r>
      <w:proofErr w:type="gramStart"/>
      <w:r w:rsidRPr="00170C25">
        <w:rPr>
          <w:sz w:val="28"/>
          <w:szCs w:val="24"/>
        </w:rPr>
        <w:t>is</w:t>
      </w:r>
      <w:proofErr w:type="gramEnd"/>
      <w:r w:rsidRPr="00170C25">
        <w:rPr>
          <w:sz w:val="28"/>
          <w:szCs w:val="24"/>
        </w:rPr>
        <w:t xml:space="preserve"> PHASES?</w:t>
      </w:r>
    </w:p>
    <w:p w14:paraId="318FB9AD" w14:textId="6A37E0FF" w:rsidR="008346F6" w:rsidRPr="008346F6" w:rsidRDefault="008346F6" w:rsidP="4C03AB0A">
      <w:pPr>
        <w:spacing w:after="0"/>
      </w:pPr>
      <w:r>
        <w:t xml:space="preserve">PHASES </w:t>
      </w:r>
      <w:r w:rsidR="784F23FB">
        <w:t>stands for</w:t>
      </w:r>
      <w:r w:rsidR="784F23FB" w:rsidRPr="6EDA0710">
        <w:rPr>
          <w:rFonts w:ascii="Calibri" w:eastAsia="Calibri" w:hAnsi="Calibri" w:cs="Calibri"/>
          <w:sz w:val="22"/>
        </w:rPr>
        <w:t xml:space="preserve"> </w:t>
      </w:r>
      <w:r w:rsidR="784F23FB" w:rsidRPr="6EDA0710">
        <w:rPr>
          <w:rFonts w:ascii="Calibri" w:eastAsia="Calibri" w:hAnsi="Calibri" w:cs="Calibri"/>
          <w:sz w:val="22"/>
          <w:u w:val="single"/>
        </w:rPr>
        <w:t>P</w:t>
      </w:r>
      <w:r w:rsidR="784F23FB" w:rsidRPr="6EDA0710">
        <w:rPr>
          <w:rFonts w:ascii="Calibri" w:eastAsia="Calibri" w:hAnsi="Calibri" w:cs="Calibri"/>
          <w:sz w:val="22"/>
        </w:rPr>
        <w:t xml:space="preserve">reventing </w:t>
      </w:r>
      <w:r w:rsidR="784F23FB" w:rsidRPr="6EDA0710">
        <w:rPr>
          <w:rFonts w:ascii="Calibri" w:eastAsia="Calibri" w:hAnsi="Calibri" w:cs="Calibri"/>
          <w:sz w:val="22"/>
          <w:u w:val="single"/>
        </w:rPr>
        <w:t>H</w:t>
      </w:r>
      <w:r w:rsidR="784F23FB" w:rsidRPr="6EDA0710">
        <w:rPr>
          <w:rFonts w:ascii="Calibri" w:eastAsia="Calibri" w:hAnsi="Calibri" w:cs="Calibri"/>
          <w:sz w:val="22"/>
        </w:rPr>
        <w:t xml:space="preserve">eart </w:t>
      </w:r>
      <w:r w:rsidR="784F23FB" w:rsidRPr="6EDA0710">
        <w:rPr>
          <w:rFonts w:ascii="Calibri" w:eastAsia="Calibri" w:hAnsi="Calibri" w:cs="Calibri"/>
          <w:sz w:val="22"/>
          <w:u w:val="single"/>
        </w:rPr>
        <w:t>A</w:t>
      </w:r>
      <w:r w:rsidR="784F23FB" w:rsidRPr="6EDA0710">
        <w:rPr>
          <w:rFonts w:ascii="Calibri" w:eastAsia="Calibri" w:hAnsi="Calibri" w:cs="Calibri"/>
          <w:sz w:val="22"/>
        </w:rPr>
        <w:t xml:space="preserve">ttacks and </w:t>
      </w:r>
      <w:r w:rsidR="784F23FB" w:rsidRPr="6EDA0710">
        <w:rPr>
          <w:rFonts w:ascii="Calibri" w:eastAsia="Calibri" w:hAnsi="Calibri" w:cs="Calibri"/>
          <w:sz w:val="22"/>
          <w:u w:val="single"/>
        </w:rPr>
        <w:t>S</w:t>
      </w:r>
      <w:r w:rsidR="784F23FB" w:rsidRPr="6EDA0710">
        <w:rPr>
          <w:rFonts w:ascii="Calibri" w:eastAsia="Calibri" w:hAnsi="Calibri" w:cs="Calibri"/>
          <w:sz w:val="22"/>
        </w:rPr>
        <w:t xml:space="preserve">troke </w:t>
      </w:r>
      <w:r w:rsidR="784F23FB" w:rsidRPr="6EDA0710">
        <w:rPr>
          <w:rFonts w:ascii="Calibri" w:eastAsia="Calibri" w:hAnsi="Calibri" w:cs="Calibri"/>
          <w:sz w:val="22"/>
          <w:u w:val="single"/>
        </w:rPr>
        <w:t>E</w:t>
      </w:r>
      <w:r w:rsidR="784F23FB" w:rsidRPr="6EDA0710">
        <w:rPr>
          <w:rFonts w:ascii="Calibri" w:eastAsia="Calibri" w:hAnsi="Calibri" w:cs="Calibri"/>
          <w:sz w:val="22"/>
        </w:rPr>
        <w:t xml:space="preserve">vents through </w:t>
      </w:r>
      <w:r w:rsidR="784F23FB" w:rsidRPr="6EDA0710">
        <w:rPr>
          <w:rFonts w:ascii="Calibri" w:eastAsia="Calibri" w:hAnsi="Calibri" w:cs="Calibri"/>
          <w:sz w:val="22"/>
          <w:u w:val="single"/>
        </w:rPr>
        <w:t>S</w:t>
      </w:r>
      <w:r w:rsidR="784F23FB" w:rsidRPr="6EDA0710">
        <w:rPr>
          <w:rFonts w:ascii="Calibri" w:eastAsia="Calibri" w:hAnsi="Calibri" w:cs="Calibri"/>
          <w:sz w:val="22"/>
        </w:rPr>
        <w:t>urveillance.</w:t>
      </w:r>
      <w:r w:rsidR="784F23FB">
        <w:t xml:space="preserve"> It’s a state-wide program in Queensland </w:t>
      </w:r>
      <w:r w:rsidR="167ECAAC">
        <w:t xml:space="preserve">and </w:t>
      </w:r>
      <w:r w:rsidR="112A065B">
        <w:t>focuses on</w:t>
      </w:r>
      <w:r>
        <w:t>:</w:t>
      </w:r>
    </w:p>
    <w:p w14:paraId="71D2F457" w14:textId="5FF6D5EC" w:rsidR="008346F6" w:rsidRPr="008346F6" w:rsidRDefault="008346F6" w:rsidP="4C03AB0A">
      <w:r>
        <w:t>·       Improv</w:t>
      </w:r>
      <w:r w:rsidR="26ADBFE6">
        <w:t>ing</w:t>
      </w:r>
      <w:r w:rsidR="6A550282">
        <w:t xml:space="preserve"> </w:t>
      </w:r>
      <w:r>
        <w:t>early identification of patients at risk</w:t>
      </w:r>
      <w:r w:rsidR="6DC2E009">
        <w:t xml:space="preserve"> of </w:t>
      </w:r>
      <w:r w:rsidR="4A3111AD">
        <w:t>cardiovascular disease</w:t>
      </w:r>
      <w:r w:rsidR="251C98AF">
        <w:t xml:space="preserve"> (CVD)</w:t>
      </w:r>
    </w:p>
    <w:p w14:paraId="44F4AD49" w14:textId="7BCD255C" w:rsidR="008346F6" w:rsidRPr="008346F6" w:rsidRDefault="008346F6" w:rsidP="008346F6">
      <w:r>
        <w:t>·       Strengthen</w:t>
      </w:r>
      <w:r w:rsidR="062F2CF1">
        <w:t>ing</w:t>
      </w:r>
      <w:r>
        <w:t xml:space="preserve"> data quality and recording</w:t>
      </w:r>
    </w:p>
    <w:p w14:paraId="79A890C6" w14:textId="2C3EEAFF" w:rsidR="008346F6" w:rsidRPr="008346F6" w:rsidRDefault="2F0E9612" w:rsidP="008346F6">
      <w:r>
        <w:t>·       Support</w:t>
      </w:r>
      <w:r w:rsidR="329D36EC">
        <w:t>ing a</w:t>
      </w:r>
      <w:r>
        <w:t xml:space="preserve"> whole-of-practice </w:t>
      </w:r>
      <w:r w:rsidR="02B02280">
        <w:t>approach</w:t>
      </w:r>
      <w:r>
        <w:t xml:space="preserve"> to care</w:t>
      </w:r>
    </w:p>
    <w:p w14:paraId="2CA4027D" w14:textId="7B2AE832" w:rsidR="00ED0AE3" w:rsidRPr="00ED0AE3" w:rsidRDefault="2F0E9612" w:rsidP="350D1C3B">
      <w:pPr>
        <w:rPr>
          <w:i/>
          <w:iCs/>
        </w:rPr>
      </w:pPr>
      <w:r>
        <w:t>·       Build</w:t>
      </w:r>
      <w:r w:rsidR="476253E4">
        <w:t>ing</w:t>
      </w:r>
      <w:r>
        <w:t xml:space="preserve"> sustainable quality improvement over time</w:t>
      </w:r>
      <w:r w:rsidR="7C84193F">
        <w:t xml:space="preserve">: </w:t>
      </w:r>
      <w:r w:rsidRPr="350D1C3B">
        <w:rPr>
          <w:i/>
          <w:iCs/>
        </w:rPr>
        <w:t xml:space="preserve">Start small → Build capability </w:t>
      </w:r>
    </w:p>
    <w:p w14:paraId="706325D2" w14:textId="10812884" w:rsidR="00ED0AE3" w:rsidRDefault="00170C25" w:rsidP="00ED0AE3">
      <w:pPr>
        <w:pStyle w:val="Heading2"/>
        <w:rPr>
          <w:sz w:val="28"/>
          <w:szCs w:val="24"/>
        </w:rPr>
      </w:pPr>
      <w:r>
        <w:rPr>
          <w:sz w:val="28"/>
          <w:szCs w:val="24"/>
        </w:rPr>
        <w:t xml:space="preserve">What are we trying to </w:t>
      </w:r>
      <w:r w:rsidR="008346F6">
        <w:rPr>
          <w:sz w:val="28"/>
          <w:szCs w:val="24"/>
        </w:rPr>
        <w:t>do</w:t>
      </w:r>
      <w:r>
        <w:rPr>
          <w:sz w:val="28"/>
          <w:szCs w:val="24"/>
        </w:rPr>
        <w:t>?</w:t>
      </w:r>
    </w:p>
    <w:p w14:paraId="723D8BAA" w14:textId="11E85D03" w:rsidR="008346F6" w:rsidRPr="008346F6" w:rsidRDefault="2F0E9612" w:rsidP="008346F6">
      <w:r>
        <w:t xml:space="preserve">We are starting with </w:t>
      </w:r>
      <w:r w:rsidRPr="350D1C3B">
        <w:rPr>
          <w:b/>
          <w:bCs/>
        </w:rPr>
        <w:t>small, practical steps</w:t>
      </w:r>
      <w:r w:rsidR="131B7D2A" w:rsidRPr="350D1C3B">
        <w:rPr>
          <w:b/>
          <w:bCs/>
        </w:rPr>
        <w:t xml:space="preserve"> </w:t>
      </w:r>
      <w:r w:rsidR="131B7D2A">
        <w:t>that can be adopted by your practice</w:t>
      </w:r>
      <w:r>
        <w:t>.</w:t>
      </w:r>
    </w:p>
    <w:p w14:paraId="3E23F776" w14:textId="77777777" w:rsidR="008346F6" w:rsidRPr="008346F6" w:rsidRDefault="008346F6" w:rsidP="008346F6">
      <w:r w:rsidRPr="008346F6">
        <w:t>This activity helps your team:</w:t>
      </w:r>
    </w:p>
    <w:p w14:paraId="04D949B4" w14:textId="77777777" w:rsidR="008346F6" w:rsidRPr="008346F6" w:rsidRDefault="008346F6" w:rsidP="00B55BD3">
      <w:pPr>
        <w:numPr>
          <w:ilvl w:val="0"/>
          <w:numId w:val="13"/>
        </w:numPr>
      </w:pPr>
      <w:r w:rsidRPr="008346F6">
        <w:t xml:space="preserve">Look at how you currently manage heart health </w:t>
      </w:r>
    </w:p>
    <w:p w14:paraId="1EED3E15" w14:textId="77777777" w:rsidR="008346F6" w:rsidRPr="008346F6" w:rsidRDefault="008346F6" w:rsidP="00B55BD3">
      <w:pPr>
        <w:numPr>
          <w:ilvl w:val="0"/>
          <w:numId w:val="13"/>
        </w:numPr>
      </w:pPr>
      <w:r w:rsidRPr="008346F6">
        <w:t xml:space="preserve">See what is working well </w:t>
      </w:r>
    </w:p>
    <w:p w14:paraId="0E736E3E" w14:textId="77777777" w:rsidR="008346F6" w:rsidRPr="008346F6" w:rsidRDefault="008346F6" w:rsidP="00B55BD3">
      <w:pPr>
        <w:numPr>
          <w:ilvl w:val="0"/>
          <w:numId w:val="13"/>
        </w:numPr>
      </w:pPr>
      <w:r>
        <w:t>Choose one small area to improve</w:t>
      </w:r>
    </w:p>
    <w:p w14:paraId="56852061" w14:textId="77777777" w:rsidR="008346F6" w:rsidRPr="008346F6" w:rsidRDefault="008346F6" w:rsidP="008346F6"/>
    <w:p w14:paraId="4D47944E" w14:textId="51E6CDBF" w:rsidR="00170C25" w:rsidRPr="00170C25" w:rsidRDefault="00C64D0D" w:rsidP="00170C25">
      <w:pPr>
        <w:pStyle w:val="Heading2"/>
      </w:pPr>
      <w:r>
        <w:t>How to do this activity</w:t>
      </w:r>
      <w:r w:rsidR="00170C25" w:rsidRPr="00170C25">
        <w:t>?</w:t>
      </w:r>
    </w:p>
    <w:p w14:paraId="580367B8" w14:textId="77777777" w:rsidR="00C64D0D" w:rsidRPr="00C64D0D" w:rsidRDefault="00C64D0D" w:rsidP="00C64D0D">
      <w:r>
        <w:t xml:space="preserve">This is a </w:t>
      </w:r>
      <w:r w:rsidRPr="4C03AB0A">
        <w:rPr>
          <w:b/>
          <w:bCs/>
        </w:rPr>
        <w:t>short team brainstorming activity</w:t>
      </w:r>
      <w:r>
        <w:t xml:space="preserve"> involving all staff. The aim is to:</w:t>
      </w:r>
    </w:p>
    <w:p w14:paraId="15AEE253" w14:textId="77777777" w:rsidR="00C64D0D" w:rsidRPr="00C64D0D" w:rsidRDefault="00C64D0D" w:rsidP="00B55BD3">
      <w:pPr>
        <w:numPr>
          <w:ilvl w:val="0"/>
          <w:numId w:val="14"/>
        </w:numPr>
        <w:rPr>
          <w:bCs/>
        </w:rPr>
      </w:pPr>
      <w:r w:rsidRPr="00C64D0D">
        <w:rPr>
          <w:bCs/>
        </w:rPr>
        <w:t xml:space="preserve">Reflect on your current approach to CVD prevention </w:t>
      </w:r>
    </w:p>
    <w:p w14:paraId="712D53E1" w14:textId="77777777" w:rsidR="00C64D0D" w:rsidRPr="00C64D0D" w:rsidRDefault="00C64D0D" w:rsidP="00B55BD3">
      <w:pPr>
        <w:numPr>
          <w:ilvl w:val="0"/>
          <w:numId w:val="14"/>
        </w:numPr>
        <w:rPr>
          <w:bCs/>
        </w:rPr>
      </w:pPr>
      <w:r w:rsidRPr="00C64D0D">
        <w:rPr>
          <w:bCs/>
        </w:rPr>
        <w:t xml:space="preserve">Identify what’s working well </w:t>
      </w:r>
    </w:p>
    <w:p w14:paraId="72F7D4BF" w14:textId="77777777" w:rsidR="00C64D0D" w:rsidRPr="00C64D0D" w:rsidRDefault="00C64D0D" w:rsidP="00B55BD3">
      <w:pPr>
        <w:numPr>
          <w:ilvl w:val="0"/>
          <w:numId w:val="14"/>
        </w:numPr>
        <w:rPr>
          <w:bCs/>
        </w:rPr>
      </w:pPr>
      <w:r w:rsidRPr="00C64D0D">
        <w:rPr>
          <w:bCs/>
        </w:rPr>
        <w:t xml:space="preserve">Highlight one area to improve </w:t>
      </w:r>
    </w:p>
    <w:p w14:paraId="28A9A6E3" w14:textId="005F5C6B" w:rsidR="00C64D0D" w:rsidRPr="00C64D0D" w:rsidRDefault="280838DF" w:rsidP="00C64D0D">
      <w:r>
        <w:t xml:space="preserve">Note: Please feel free to take photos during this activity and share our </w:t>
      </w:r>
      <w:r w:rsidR="3C881BFA">
        <w:t>experience</w:t>
      </w:r>
      <w:r>
        <w:t xml:space="preserve"> as a case study with us. Reach out for more </w:t>
      </w:r>
      <w:r w:rsidR="613D6277">
        <w:t>information</w:t>
      </w:r>
      <w:r>
        <w:t xml:space="preserve">. </w:t>
      </w:r>
    </w:p>
    <w:p w14:paraId="5DD5CB84" w14:textId="060ECBEC" w:rsidR="00C64D0D" w:rsidRPr="00C64D0D" w:rsidRDefault="7C84193F" w:rsidP="350D1C3B">
      <w:r w:rsidRPr="46500FB0">
        <w:rPr>
          <w:b/>
          <w:bCs/>
        </w:rPr>
        <w:t xml:space="preserve">Step 1 – </w:t>
      </w:r>
      <w:r>
        <w:t>Watch the short webinar on a whole-of-practice approach</w:t>
      </w:r>
      <w:r w:rsidR="13034343">
        <w:t xml:space="preserve">. You can fast-forward the first 10minutes as it is an introduction on PHASES program. </w:t>
      </w:r>
      <w:r w:rsidR="68C63451">
        <w:t xml:space="preserve">There is a short quiz </w:t>
      </w:r>
      <w:r w:rsidR="496722AF">
        <w:t xml:space="preserve">below </w:t>
      </w:r>
      <w:r w:rsidR="68C63451">
        <w:t>that you can do after watching this webinar</w:t>
      </w:r>
      <w:r w:rsidR="77812C13">
        <w:t xml:space="preserve"> (optional)</w:t>
      </w:r>
      <w:r w:rsidR="68C63451">
        <w:t>.</w:t>
      </w:r>
      <w:r w:rsidR="518D3A21">
        <w:t xml:space="preserve"> Scan this QR code to </w:t>
      </w:r>
      <w:r w:rsidR="392C10C4">
        <w:t>access the video</w:t>
      </w:r>
      <w:r w:rsidR="3EBB8FCF">
        <w:t xml:space="preserve"> and your GPs can self-claim CPD points</w:t>
      </w:r>
      <w:r w:rsidR="392C10C4">
        <w:t xml:space="preserve">. </w:t>
      </w:r>
    </w:p>
    <w:p w14:paraId="7EF85F78" w14:textId="6C6494B0" w:rsidR="00C64D0D" w:rsidRPr="00C64D0D" w:rsidRDefault="392C10C4" w:rsidP="350D1C3B">
      <w:r>
        <w:rPr>
          <w:noProof/>
        </w:rPr>
        <w:drawing>
          <wp:inline distT="0" distB="0" distL="0" distR="0" wp14:anchorId="60330A93" wp14:editId="382A3AA2">
            <wp:extent cx="1173719" cy="1190791"/>
            <wp:effectExtent l="0" t="0" r="0" b="0"/>
            <wp:docPr id="1263912483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22DFE790-167B-4295-83E3-A01156DF35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12483" name="Picture 126391248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719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8C63451">
        <w:t xml:space="preserve">  </w:t>
      </w:r>
    </w:p>
    <w:p w14:paraId="3B12A713" w14:textId="179D3943" w:rsidR="00C64D0D" w:rsidRPr="00C64D0D" w:rsidRDefault="350D1C3B" w:rsidP="00C64D0D">
      <w:r>
        <w:rPr>
          <w:noProof/>
        </w:rPr>
        <w:drawing>
          <wp:anchor distT="0" distB="0" distL="114300" distR="114300" simplePos="0" relativeHeight="251658240" behindDoc="0" locked="0" layoutInCell="1" allowOverlap="1" wp14:anchorId="25BD49DA" wp14:editId="4639B89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943600" cy="3438525"/>
            <wp:effectExtent l="0" t="0" r="0" b="0"/>
            <wp:wrapSquare wrapText="bothSides"/>
            <wp:docPr id="584498184" name="picture" title="Video titled: A Whole of Practice Approach to CVD Prevention">
              <a:hlinkClick xmlns:a="http://schemas.openxmlformats.org/drawingml/2006/main" r:id="rId12"/>
              <a:extLst xmlns:a="http://schemas.openxmlformats.org/drawingml/2006/main">
                <a:ext uri="{FF2B5EF4-FFF2-40B4-BE49-F238E27FC236}">
                  <a16:creationId xmlns:a16="http://schemas.microsoft.com/office/drawing/2014/main" id="{1CA0CAE3-4ACF-4F6E-9C57-A3AD3BDC6E4C}"/>
                </a:ext>
              </a:extLst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vimeo.com/1176800673/31aa22c82e?fl=pl&amp;fe=sh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5F27E" w14:textId="5D51A98B" w:rsidR="00C64D0D" w:rsidRPr="00C64D0D" w:rsidRDefault="00C64D0D" w:rsidP="2CC5F10E">
      <w:pPr>
        <w:rPr>
          <w:b/>
          <w:bCs/>
        </w:rPr>
      </w:pPr>
      <w:r w:rsidRPr="2CC5F10E">
        <w:rPr>
          <w:b/>
          <w:bCs/>
        </w:rPr>
        <w:t>Step 2 – Discuss the following as a team (10–15 mins)</w:t>
      </w:r>
    </w:p>
    <w:p w14:paraId="166482EC" w14:textId="77777777" w:rsidR="00C64D0D" w:rsidRPr="00C64D0D" w:rsidRDefault="00C64D0D" w:rsidP="00C64D0D">
      <w:pPr>
        <w:rPr>
          <w:bCs/>
        </w:rPr>
      </w:pPr>
      <w:r w:rsidRPr="00C64D0D">
        <w:rPr>
          <w:bCs/>
        </w:rPr>
        <w:t>Use the worksheet to guide your discussion:</w:t>
      </w:r>
    </w:p>
    <w:p w14:paraId="28FF6596" w14:textId="77777777" w:rsidR="00C64D0D" w:rsidRPr="003E18C1" w:rsidRDefault="00C64D0D" w:rsidP="00B55BD3">
      <w:pPr>
        <w:pStyle w:val="ListParagraph"/>
        <w:numPr>
          <w:ilvl w:val="0"/>
          <w:numId w:val="17"/>
        </w:numPr>
        <w:rPr>
          <w:bCs/>
        </w:rPr>
      </w:pPr>
      <w:r w:rsidRPr="003E18C1">
        <w:rPr>
          <w:b/>
          <w:bCs/>
        </w:rPr>
        <w:t>What?</w:t>
      </w:r>
      <w:r w:rsidRPr="003E18C1">
        <w:rPr>
          <w:bCs/>
        </w:rPr>
        <w:br/>
        <w:t>What are we doing well? What could we improve?</w:t>
      </w:r>
    </w:p>
    <w:p w14:paraId="68E8FAC4" w14:textId="2757801C" w:rsidR="00C64D0D" w:rsidRPr="003E18C1" w:rsidRDefault="00C64D0D" w:rsidP="00B55BD3">
      <w:pPr>
        <w:pStyle w:val="ListParagraph"/>
        <w:numPr>
          <w:ilvl w:val="0"/>
          <w:numId w:val="17"/>
        </w:numPr>
      </w:pPr>
      <w:r w:rsidRPr="1819F0DD">
        <w:rPr>
          <w:b/>
          <w:bCs/>
        </w:rPr>
        <w:t>So what?</w:t>
      </w:r>
      <w:r>
        <w:br/>
        <w:t>Why does this matter for our patients</w:t>
      </w:r>
      <w:r w:rsidR="70001118">
        <w:t xml:space="preserve"> and our practice</w:t>
      </w:r>
      <w:r>
        <w:t>?</w:t>
      </w:r>
    </w:p>
    <w:p w14:paraId="4CE911C9" w14:textId="77777777" w:rsidR="00C64D0D" w:rsidRPr="003E18C1" w:rsidRDefault="00C64D0D" w:rsidP="4C03AB0A">
      <w:pPr>
        <w:pStyle w:val="ListParagraph"/>
        <w:numPr>
          <w:ilvl w:val="0"/>
          <w:numId w:val="17"/>
        </w:numPr>
      </w:pPr>
      <w:r w:rsidRPr="2CC5F10E">
        <w:rPr>
          <w:b/>
          <w:bCs/>
        </w:rPr>
        <w:t>Now what?</w:t>
      </w:r>
      <w:r>
        <w:br/>
        <w:t>What is ONE thing we should improve first?</w:t>
      </w:r>
    </w:p>
    <w:p w14:paraId="4C13A4D9" w14:textId="2C50EEC6" w:rsidR="00C64D0D" w:rsidRDefault="3ED08F78" w:rsidP="2CC5F10E">
      <w:pPr>
        <w:spacing w:before="240" w:after="240"/>
        <w:rPr>
          <w:rFonts w:eastAsia="Arial" w:cs="Arial"/>
        </w:rPr>
      </w:pPr>
      <w:r w:rsidRPr="2CC5F10E">
        <w:rPr>
          <w:rFonts w:eastAsia="Arial" w:cs="Arial"/>
        </w:rPr>
        <w:t>You can complete this activity in a way that best suits your practice. For example, you may choose to discuss it during a staff meeting, run a short team discussion in person or via Teams, or place the worksheet and instructions in a common area (e.g. notice board or staff room) for team members to contribute individually over time.</w:t>
      </w:r>
    </w:p>
    <w:p w14:paraId="061A6E4B" w14:textId="0F3B3774" w:rsidR="00C64D0D" w:rsidRDefault="3ED08F78" w:rsidP="6EDA0710">
      <w:pPr>
        <w:spacing w:before="240" w:after="240"/>
        <w:rPr>
          <w:rFonts w:eastAsia="Arial" w:cs="Arial"/>
          <w:szCs w:val="20"/>
        </w:rPr>
      </w:pPr>
      <w:r w:rsidRPr="6EDA0710">
        <w:rPr>
          <w:rFonts w:eastAsia="Arial" w:cs="Arial"/>
          <w:szCs w:val="20"/>
        </w:rPr>
        <w:t>The aim is to involve as many team members as possible and capture a range of perspectives across the practice.</w:t>
      </w:r>
    </w:p>
    <w:p w14:paraId="3E6598BC" w14:textId="12A28CA0" w:rsidR="00C64D0D" w:rsidRDefault="00C64D0D" w:rsidP="6EDA0710"/>
    <w:p w14:paraId="7EEB91AB" w14:textId="3BF8446B" w:rsidR="00C64D0D" w:rsidRPr="00C64D0D" w:rsidRDefault="00C64D0D" w:rsidP="00C64D0D">
      <w:pPr>
        <w:rPr>
          <w:b/>
          <w:bCs/>
        </w:rPr>
      </w:pPr>
      <w:r w:rsidRPr="00C64D0D">
        <w:rPr>
          <w:b/>
          <w:bCs/>
        </w:rPr>
        <w:t>Step 3 – Write it down</w:t>
      </w:r>
    </w:p>
    <w:p w14:paraId="2E403D11" w14:textId="4771DFC9" w:rsidR="00C64D0D" w:rsidRPr="00C64D0D" w:rsidRDefault="00C64D0D" w:rsidP="00B55BD3">
      <w:pPr>
        <w:numPr>
          <w:ilvl w:val="0"/>
          <w:numId w:val="15"/>
        </w:numPr>
        <w:rPr>
          <w:bCs/>
        </w:rPr>
      </w:pPr>
      <w:r w:rsidRPr="00C64D0D">
        <w:rPr>
          <w:bCs/>
        </w:rPr>
        <w:t>Fill in the worksheet</w:t>
      </w:r>
      <w:r w:rsidR="003E18C1">
        <w:rPr>
          <w:bCs/>
        </w:rPr>
        <w:t>s</w:t>
      </w:r>
      <w:r w:rsidRPr="00C64D0D">
        <w:rPr>
          <w:bCs/>
        </w:rPr>
        <w:t xml:space="preserve"> </w:t>
      </w:r>
    </w:p>
    <w:p w14:paraId="6731A6BF" w14:textId="77777777" w:rsidR="003E18C1" w:rsidRDefault="00C64D0D" w:rsidP="00B55BD3">
      <w:pPr>
        <w:numPr>
          <w:ilvl w:val="0"/>
          <w:numId w:val="15"/>
        </w:numPr>
        <w:rPr>
          <w:bCs/>
        </w:rPr>
      </w:pPr>
      <w:r w:rsidRPr="00C64D0D">
        <w:rPr>
          <w:bCs/>
        </w:rPr>
        <w:t>Keep it simple</w:t>
      </w:r>
    </w:p>
    <w:p w14:paraId="71737709" w14:textId="1E372132" w:rsidR="00C64D0D" w:rsidRPr="00C64D0D" w:rsidRDefault="003E18C1" w:rsidP="00B55BD3">
      <w:pPr>
        <w:numPr>
          <w:ilvl w:val="0"/>
          <w:numId w:val="15"/>
        </w:numPr>
        <w:rPr>
          <w:bCs/>
        </w:rPr>
      </w:pPr>
      <w:r>
        <w:rPr>
          <w:bCs/>
        </w:rPr>
        <w:t>Come up with one area of improvement as a team.</w:t>
      </w:r>
      <w:r w:rsidR="00C64D0D" w:rsidRPr="00C64D0D">
        <w:rPr>
          <w:bCs/>
        </w:rPr>
        <w:t xml:space="preserve"> </w:t>
      </w:r>
    </w:p>
    <w:p w14:paraId="75AA8782" w14:textId="371FD01C" w:rsidR="00C64D0D" w:rsidRPr="00C64D0D" w:rsidRDefault="00C64D0D" w:rsidP="00C64D0D">
      <w:pPr>
        <w:rPr>
          <w:bCs/>
        </w:rPr>
      </w:pPr>
    </w:p>
    <w:p w14:paraId="2A1D6E27" w14:textId="77777777" w:rsidR="00C64D0D" w:rsidRPr="00C64D0D" w:rsidRDefault="00C64D0D" w:rsidP="00C64D0D">
      <w:pPr>
        <w:rPr>
          <w:b/>
          <w:bCs/>
        </w:rPr>
      </w:pPr>
      <w:r w:rsidRPr="00C64D0D">
        <w:rPr>
          <w:b/>
          <w:bCs/>
        </w:rPr>
        <w:t>Step 4 – Send it to us</w:t>
      </w:r>
    </w:p>
    <w:p w14:paraId="4617A59C" w14:textId="5B4E82AC" w:rsidR="00C64D0D" w:rsidRPr="00C64D0D" w:rsidRDefault="00C64D0D" w:rsidP="35F6C321">
      <w:pPr>
        <w:numPr>
          <w:ilvl w:val="0"/>
          <w:numId w:val="16"/>
        </w:numPr>
      </w:pPr>
      <w:r>
        <w:t xml:space="preserve">Take a photo or scan </w:t>
      </w:r>
      <w:r w:rsidR="345B3448">
        <w:t>OR complete it electronically</w:t>
      </w:r>
    </w:p>
    <w:p w14:paraId="69EAE6B8" w14:textId="40230D38" w:rsidR="6132C455" w:rsidRDefault="345B3448" w:rsidP="6EDA0710">
      <w:pPr>
        <w:numPr>
          <w:ilvl w:val="0"/>
          <w:numId w:val="16"/>
        </w:numPr>
        <w:rPr>
          <w:lang w:val="fr-FR"/>
        </w:rPr>
      </w:pPr>
      <w:r w:rsidRPr="180F59B1">
        <w:rPr>
          <w:lang w:val="fr-FR"/>
        </w:rPr>
        <w:t>Send to</w:t>
      </w:r>
      <w:r w:rsidR="6132C455" w:rsidRPr="180F59B1">
        <w:rPr>
          <w:lang w:val="fr-FR"/>
        </w:rPr>
        <w:t xml:space="preserve"> </w:t>
      </w:r>
      <w:hyperlink r:id="rId14">
        <w:r w:rsidR="7F5B16A5" w:rsidRPr="180F59B1">
          <w:rPr>
            <w:rStyle w:val="Hyperlink"/>
            <w:rFonts w:eastAsia="Arial"/>
            <w:b/>
            <w:bCs/>
            <w:szCs w:val="20"/>
            <w:lang w:val="fr-FR"/>
          </w:rPr>
          <w:t>practicesupport@brisbanenorthphn.org.au</w:t>
        </w:r>
      </w:hyperlink>
      <w:r w:rsidR="1D9531FF" w:rsidRPr="180F59B1">
        <w:rPr>
          <w:lang w:val="fr-FR"/>
        </w:rPr>
        <w:t xml:space="preserve"> </w:t>
      </w:r>
    </w:p>
    <w:p w14:paraId="7021B3F1" w14:textId="6DF5D123" w:rsidR="00C64D0D" w:rsidRPr="00C64D0D" w:rsidRDefault="00C64D0D" w:rsidP="2CC5F10E"/>
    <w:p w14:paraId="63AA8F70" w14:textId="77777777" w:rsidR="00170C25" w:rsidRPr="00170C25" w:rsidRDefault="00170C25" w:rsidP="00170C25">
      <w:pPr>
        <w:rPr>
          <w:bCs/>
        </w:rPr>
      </w:pPr>
    </w:p>
    <w:p w14:paraId="7FA22819" w14:textId="5FEF6CBB" w:rsidR="00BC7D08" w:rsidRDefault="00BC7D08" w:rsidP="35F6C321">
      <w:pPr>
        <w:rPr>
          <w:b/>
          <w:bCs/>
        </w:rPr>
      </w:pPr>
    </w:p>
    <w:p w14:paraId="0127E709" w14:textId="198EFECC" w:rsidR="00BC7D08" w:rsidRDefault="00BC7D08" w:rsidP="00BC7D08">
      <w:pPr>
        <w:rPr>
          <w:b/>
          <w:bCs/>
        </w:rPr>
      </w:pPr>
    </w:p>
    <w:p w14:paraId="0A8DA111" w14:textId="0F9DAAB7" w:rsidR="653CB849" w:rsidRDefault="653CB849" w:rsidP="653CB849">
      <w:pPr>
        <w:rPr>
          <w:b/>
          <w:bCs/>
        </w:rPr>
      </w:pPr>
    </w:p>
    <w:p w14:paraId="5CD8E198" w14:textId="2B782BDD" w:rsidR="653CB849" w:rsidRDefault="653CB849" w:rsidP="653CB849">
      <w:pPr>
        <w:rPr>
          <w:b/>
          <w:bCs/>
        </w:rPr>
      </w:pPr>
    </w:p>
    <w:p w14:paraId="0CEEA5CE" w14:textId="6890B47A" w:rsidR="653CB849" w:rsidRDefault="653CB849" w:rsidP="653CB849">
      <w:pPr>
        <w:rPr>
          <w:b/>
          <w:bCs/>
        </w:rPr>
      </w:pPr>
    </w:p>
    <w:p w14:paraId="3D4C6895" w14:textId="4A182539" w:rsidR="653CB849" w:rsidRDefault="653CB849" w:rsidP="653CB849">
      <w:pPr>
        <w:rPr>
          <w:b/>
          <w:bCs/>
        </w:rPr>
      </w:pPr>
    </w:p>
    <w:p w14:paraId="69B0BA3A" w14:textId="415E9882" w:rsidR="653CB849" w:rsidRDefault="653CB849" w:rsidP="653CB849">
      <w:pPr>
        <w:rPr>
          <w:b/>
          <w:bCs/>
        </w:rPr>
      </w:pPr>
    </w:p>
    <w:p w14:paraId="4B619C85" w14:textId="676E5CE7" w:rsidR="653CB849" w:rsidRDefault="653CB849" w:rsidP="653CB849">
      <w:pPr>
        <w:rPr>
          <w:b/>
          <w:bCs/>
        </w:rPr>
      </w:pPr>
    </w:p>
    <w:p w14:paraId="27B738D2" w14:textId="174BE685" w:rsidR="653CB849" w:rsidRDefault="653CB849" w:rsidP="653CB849">
      <w:pPr>
        <w:rPr>
          <w:b/>
          <w:bCs/>
        </w:rPr>
      </w:pPr>
    </w:p>
    <w:p w14:paraId="5648FDED" w14:textId="303C760F" w:rsidR="653CB849" w:rsidRDefault="653CB849" w:rsidP="653CB849">
      <w:pPr>
        <w:rPr>
          <w:b/>
          <w:bCs/>
        </w:rPr>
      </w:pPr>
    </w:p>
    <w:p w14:paraId="16767F4B" w14:textId="4E489D6F" w:rsidR="653CB849" w:rsidRDefault="653CB849" w:rsidP="653CB849">
      <w:pPr>
        <w:rPr>
          <w:b/>
          <w:bCs/>
        </w:rPr>
      </w:pPr>
    </w:p>
    <w:p w14:paraId="058D652B" w14:textId="18C6E85B" w:rsidR="653CB849" w:rsidRDefault="653CB849" w:rsidP="653CB849">
      <w:pPr>
        <w:rPr>
          <w:b/>
          <w:bCs/>
        </w:rPr>
      </w:pPr>
    </w:p>
    <w:p w14:paraId="78669EC0" w14:textId="58B378E8" w:rsidR="653CB849" w:rsidRDefault="653CB849" w:rsidP="653CB849">
      <w:pPr>
        <w:rPr>
          <w:b/>
          <w:bCs/>
        </w:rPr>
      </w:pPr>
    </w:p>
    <w:p w14:paraId="12DEE1F7" w14:textId="41ABA92F" w:rsidR="653CB849" w:rsidRDefault="653CB849" w:rsidP="653CB849">
      <w:pPr>
        <w:rPr>
          <w:b/>
          <w:bCs/>
        </w:rPr>
      </w:pPr>
    </w:p>
    <w:p w14:paraId="5F76BD8C" w14:textId="3983D735" w:rsidR="653CB849" w:rsidRDefault="653CB849" w:rsidP="653CB849">
      <w:pPr>
        <w:rPr>
          <w:b/>
          <w:bCs/>
        </w:rPr>
      </w:pPr>
    </w:p>
    <w:p w14:paraId="1895655F" w14:textId="1178DD6B" w:rsidR="653CB849" w:rsidRDefault="653CB849" w:rsidP="653CB849">
      <w:pPr>
        <w:rPr>
          <w:b/>
          <w:bCs/>
        </w:rPr>
      </w:pPr>
    </w:p>
    <w:p w14:paraId="4F3F5E6E" w14:textId="0DAAA1D1" w:rsidR="653CB849" w:rsidRDefault="653CB849" w:rsidP="653CB849">
      <w:pPr>
        <w:rPr>
          <w:b/>
          <w:bCs/>
        </w:rPr>
      </w:pPr>
    </w:p>
    <w:p w14:paraId="63C25096" w14:textId="0662DE2A" w:rsidR="653CB849" w:rsidRDefault="653CB849" w:rsidP="653CB849">
      <w:pPr>
        <w:rPr>
          <w:b/>
          <w:bCs/>
        </w:rPr>
      </w:pPr>
    </w:p>
    <w:p w14:paraId="251642D0" w14:textId="2B9D6FB3" w:rsidR="653CB849" w:rsidRDefault="653CB849" w:rsidP="653CB849">
      <w:pPr>
        <w:rPr>
          <w:b/>
          <w:bCs/>
        </w:rPr>
      </w:pPr>
    </w:p>
    <w:p w14:paraId="3C7B24D9" w14:textId="7619E015" w:rsidR="653CB849" w:rsidRDefault="653CB849" w:rsidP="6EDA0710">
      <w:pPr>
        <w:rPr>
          <w:b/>
          <w:bCs/>
        </w:rPr>
      </w:pPr>
    </w:p>
    <w:p w14:paraId="0A72FF1D" w14:textId="63B2C5C6" w:rsidR="52B70637" w:rsidRDefault="52B70637" w:rsidP="52B70637">
      <w:pPr>
        <w:rPr>
          <w:b/>
          <w:bCs/>
        </w:rPr>
      </w:pPr>
    </w:p>
    <w:p w14:paraId="0CA85365" w14:textId="64BF7A3A" w:rsidR="52B70637" w:rsidRDefault="52B70637" w:rsidP="52B70637">
      <w:pPr>
        <w:rPr>
          <w:b/>
          <w:bCs/>
        </w:rPr>
      </w:pPr>
    </w:p>
    <w:p w14:paraId="7C1FDB04" w14:textId="3E05FF1C" w:rsidR="52B70637" w:rsidRDefault="52B70637" w:rsidP="2CC5F10E">
      <w:pPr>
        <w:rPr>
          <w:b/>
          <w:bCs/>
        </w:rPr>
      </w:pPr>
    </w:p>
    <w:p w14:paraId="6A631498" w14:textId="7CBDF230" w:rsidR="00BC7D08" w:rsidRPr="00B55BD3" w:rsidRDefault="27B9700D" w:rsidP="00B55BD3">
      <w:pPr>
        <w:pStyle w:val="Heading2"/>
      </w:pPr>
      <w:r w:rsidRPr="46500FB0">
        <w:rPr>
          <w:sz w:val="28"/>
          <w:szCs w:val="28"/>
        </w:rPr>
        <w:t xml:space="preserve">Post Webinar </w:t>
      </w:r>
      <w:r w:rsidR="772915A6" w:rsidRPr="46500FB0">
        <w:rPr>
          <w:sz w:val="28"/>
          <w:szCs w:val="28"/>
        </w:rPr>
        <w:t>Short</w:t>
      </w:r>
      <w:r w:rsidR="3E9548E5" w:rsidRPr="46500FB0">
        <w:rPr>
          <w:sz w:val="28"/>
          <w:szCs w:val="28"/>
        </w:rPr>
        <w:t xml:space="preserve"> Quiz</w:t>
      </w:r>
      <w:r w:rsidR="3941B6E9" w:rsidRPr="46500FB0">
        <w:rPr>
          <w:sz w:val="28"/>
          <w:szCs w:val="28"/>
        </w:rPr>
        <w:t xml:space="preserve"> (Optional)</w:t>
      </w:r>
    </w:p>
    <w:p w14:paraId="508573DA" w14:textId="00EE7A93" w:rsidR="00BC7D08" w:rsidRPr="00B55BD3" w:rsidRDefault="00BC7D08" w:rsidP="52B70637"/>
    <w:p w14:paraId="59B561A5" w14:textId="29BFFF02" w:rsidR="00BC7D08" w:rsidRPr="00B55BD3" w:rsidRDefault="74BA28EE" w:rsidP="52B70637">
      <w:pPr>
        <w:spacing w:before="240" w:after="240"/>
      </w:pPr>
      <w:r w:rsidRPr="52B70637">
        <w:rPr>
          <w:b/>
          <w:bCs/>
        </w:rPr>
        <w:t>1. True or False</w:t>
      </w:r>
      <w:r w:rsidR="00C64D0D">
        <w:br/>
      </w:r>
      <w:r w:rsidRPr="52B70637">
        <w:t xml:space="preserve"> CVD risk management is primarily the responsibility of the GP.</w:t>
      </w:r>
      <w:r w:rsidR="00C64D0D">
        <w:br/>
      </w:r>
    </w:p>
    <w:p w14:paraId="1E34411D" w14:textId="425B1DCC" w:rsidR="00BC7D08" w:rsidRPr="00B55BD3" w:rsidRDefault="00BC7D08" w:rsidP="52B70637"/>
    <w:p w14:paraId="4259CC34" w14:textId="15CF07CD" w:rsidR="00BC7D08" w:rsidRPr="00B55BD3" w:rsidRDefault="74BA28EE" w:rsidP="52B70637">
      <w:pPr>
        <w:spacing w:before="240" w:after="240"/>
      </w:pPr>
      <w:r w:rsidRPr="52B70637">
        <w:rPr>
          <w:b/>
          <w:bCs/>
        </w:rPr>
        <w:t>2. Which of the following best describes a whole-of-team approach?</w:t>
      </w:r>
      <w:r w:rsidR="00C64D0D">
        <w:br/>
      </w:r>
      <w:r w:rsidRPr="52B70637">
        <w:t xml:space="preserve"> a) Only GPs manage CVD risk</w:t>
      </w:r>
      <w:r w:rsidR="00C64D0D">
        <w:br/>
      </w:r>
      <w:r w:rsidRPr="52B70637">
        <w:t xml:space="preserve"> b) Tasks are shared across clinical and non-clinical staff</w:t>
      </w:r>
      <w:r w:rsidR="00C64D0D">
        <w:br/>
      </w:r>
      <w:r w:rsidRPr="52B70637">
        <w:t xml:space="preserve"> c) Only nurses manage prevention</w:t>
      </w:r>
      <w:r w:rsidR="00C64D0D">
        <w:br/>
      </w:r>
      <w:r w:rsidRPr="52B70637">
        <w:t xml:space="preserve"> d) Patients manage their own care</w:t>
      </w:r>
    </w:p>
    <w:p w14:paraId="6FEB32E6" w14:textId="60346013" w:rsidR="00BC7D08" w:rsidRPr="00B55BD3" w:rsidRDefault="00BC7D08" w:rsidP="52B70637">
      <w:pPr>
        <w:spacing w:before="240" w:after="240"/>
      </w:pPr>
    </w:p>
    <w:p w14:paraId="61A2EB48" w14:textId="42A5F83E" w:rsidR="00BC7D08" w:rsidRPr="00B55BD3" w:rsidRDefault="74BA28EE" w:rsidP="52B70637">
      <w:pPr>
        <w:spacing w:before="240" w:after="240"/>
      </w:pPr>
      <w:r w:rsidRPr="52B70637">
        <w:rPr>
          <w:b/>
          <w:bCs/>
        </w:rPr>
        <w:t>3. Which team member can support identifying eligible patients for CVD risk assessment?</w:t>
      </w:r>
      <w:r w:rsidR="00C64D0D">
        <w:br/>
      </w:r>
      <w:r w:rsidRPr="52B70637">
        <w:t xml:space="preserve"> a) GP</w:t>
      </w:r>
      <w:r w:rsidR="00C64D0D">
        <w:br/>
      </w:r>
      <w:r w:rsidRPr="52B70637">
        <w:t xml:space="preserve"> b) Nurse</w:t>
      </w:r>
      <w:r w:rsidR="00C64D0D">
        <w:br/>
      </w:r>
      <w:r w:rsidRPr="52B70637">
        <w:t xml:space="preserve"> c) Reception/Admin</w:t>
      </w:r>
      <w:r w:rsidR="00C64D0D">
        <w:br/>
      </w:r>
      <w:r w:rsidRPr="52B70637">
        <w:t xml:space="preserve"> d) All of the above</w:t>
      </w:r>
    </w:p>
    <w:p w14:paraId="4C6B8B02" w14:textId="10C786F4" w:rsidR="00BC7D08" w:rsidRPr="00B55BD3" w:rsidRDefault="00BC7D08" w:rsidP="52B70637">
      <w:pPr>
        <w:spacing w:before="240" w:after="240"/>
      </w:pPr>
    </w:p>
    <w:p w14:paraId="0EA4040D" w14:textId="7F84E82C" w:rsidR="00BC7D08" w:rsidRPr="00B55BD3" w:rsidRDefault="74BA28EE" w:rsidP="52B70637">
      <w:pPr>
        <w:spacing w:before="240" w:after="240"/>
      </w:pPr>
      <w:r w:rsidRPr="52B70637">
        <w:rPr>
          <w:b/>
          <w:bCs/>
        </w:rPr>
        <w:t>4. What is one common barrier to effective CVD risk management in general practice?</w:t>
      </w:r>
      <w:r w:rsidR="00C64D0D">
        <w:br/>
      </w:r>
      <w:r w:rsidRPr="52B70637">
        <w:t xml:space="preserve"> a) Too much time available</w:t>
      </w:r>
      <w:r w:rsidR="00C64D0D">
        <w:br/>
      </w:r>
      <w:r w:rsidRPr="52B70637">
        <w:t xml:space="preserve"> b) Clear workflows already in place</w:t>
      </w:r>
      <w:r w:rsidR="00C64D0D">
        <w:br/>
      </w:r>
      <w:r w:rsidRPr="52B70637">
        <w:t xml:space="preserve"> c) Time and workflow constraints</w:t>
      </w:r>
      <w:r w:rsidR="00C64D0D">
        <w:br/>
      </w:r>
      <w:r w:rsidRPr="52B70637">
        <w:t xml:space="preserve"> d) Too many completed assessments</w:t>
      </w:r>
    </w:p>
    <w:p w14:paraId="7A1EA4A5" w14:textId="027D7047" w:rsidR="00BC7D08" w:rsidRPr="00B55BD3" w:rsidRDefault="00BC7D08" w:rsidP="52B70637">
      <w:pPr>
        <w:spacing w:before="240" w:after="240"/>
      </w:pPr>
    </w:p>
    <w:p w14:paraId="43DF34AF" w14:textId="7B85D522" w:rsidR="00BC7D08" w:rsidRPr="00B55BD3" w:rsidRDefault="00BC7D08" w:rsidP="52B70637">
      <w:pPr>
        <w:spacing w:before="240" w:after="240"/>
      </w:pPr>
    </w:p>
    <w:p w14:paraId="273D05A2" w14:textId="3A294FE7" w:rsidR="00BC7D08" w:rsidRPr="00B55BD3" w:rsidRDefault="00BC7D08" w:rsidP="52B70637">
      <w:pPr>
        <w:spacing w:before="240" w:after="240"/>
      </w:pPr>
    </w:p>
    <w:p w14:paraId="648789FA" w14:textId="1F3949D9" w:rsidR="00BC7D08" w:rsidRPr="00B55BD3" w:rsidRDefault="00BC7D08" w:rsidP="52B70637">
      <w:pPr>
        <w:spacing w:before="240" w:after="240"/>
      </w:pPr>
    </w:p>
    <w:p w14:paraId="2BF93CAD" w14:textId="5F96D908" w:rsidR="00BC7D08" w:rsidRPr="00B55BD3" w:rsidRDefault="00BC7D08" w:rsidP="52B70637">
      <w:pPr>
        <w:spacing w:before="240" w:after="240"/>
      </w:pPr>
    </w:p>
    <w:p w14:paraId="3A64C6B0" w14:textId="54238722" w:rsidR="00BC7D08" w:rsidRPr="00B55BD3" w:rsidRDefault="00BC7D08" w:rsidP="52B70637">
      <w:pPr>
        <w:spacing w:before="240" w:after="240"/>
      </w:pPr>
    </w:p>
    <w:p w14:paraId="5A5B6288" w14:textId="5C088181" w:rsidR="00BC7D08" w:rsidRPr="00B55BD3" w:rsidRDefault="00BC7D08" w:rsidP="52B70637">
      <w:pPr>
        <w:spacing w:before="240" w:after="240"/>
      </w:pPr>
    </w:p>
    <w:p w14:paraId="25E4CBE9" w14:textId="5700E65A" w:rsidR="00BC7D08" w:rsidRPr="00B55BD3" w:rsidRDefault="428AAD98" w:rsidP="52B70637">
      <w:r>
        <w:t>Answers:</w:t>
      </w:r>
    </w:p>
    <w:p w14:paraId="658DBB9C" w14:textId="5AF19861" w:rsidR="00BC7D08" w:rsidRPr="00B55BD3" w:rsidRDefault="428AAD98" w:rsidP="52B70637">
      <w:pPr>
        <w:pStyle w:val="ListParagraph"/>
        <w:numPr>
          <w:ilvl w:val="0"/>
          <w:numId w:val="2"/>
        </w:numPr>
      </w:pPr>
      <w:r>
        <w:t>False</w:t>
      </w:r>
    </w:p>
    <w:p w14:paraId="6D8E8D96" w14:textId="74AD8966" w:rsidR="00BC7D08" w:rsidRPr="00B55BD3" w:rsidRDefault="428AAD98" w:rsidP="52B70637">
      <w:pPr>
        <w:pStyle w:val="ListParagraph"/>
        <w:numPr>
          <w:ilvl w:val="0"/>
          <w:numId w:val="2"/>
        </w:numPr>
      </w:pPr>
      <w:r>
        <w:t>B</w:t>
      </w:r>
    </w:p>
    <w:p w14:paraId="04E6D3B7" w14:textId="6C6E11B8" w:rsidR="00BC7D08" w:rsidRPr="00B55BD3" w:rsidRDefault="428AAD98" w:rsidP="52B70637">
      <w:pPr>
        <w:pStyle w:val="ListParagraph"/>
        <w:numPr>
          <w:ilvl w:val="0"/>
          <w:numId w:val="2"/>
        </w:numPr>
      </w:pPr>
      <w:r>
        <w:t>D</w:t>
      </w:r>
    </w:p>
    <w:p w14:paraId="3E12636B" w14:textId="72D01464" w:rsidR="00BC7D08" w:rsidRDefault="428AAD98" w:rsidP="52B70637">
      <w:pPr>
        <w:pStyle w:val="ListParagraph"/>
        <w:numPr>
          <w:ilvl w:val="0"/>
          <w:numId w:val="2"/>
        </w:numPr>
      </w:pPr>
      <w:r>
        <w:t>C</w:t>
      </w:r>
    </w:p>
    <w:p w14:paraId="0B285B7B" w14:textId="77777777" w:rsidR="00AB6288" w:rsidRDefault="00AB6288" w:rsidP="00AB6288"/>
    <w:p w14:paraId="7E4679D8" w14:textId="77777777" w:rsidR="00AB6288" w:rsidRDefault="00AB6288" w:rsidP="00AB6288"/>
    <w:p w14:paraId="27CFFB5F" w14:textId="77777777" w:rsidR="00AB6288" w:rsidRDefault="00AB6288" w:rsidP="00AB6288"/>
    <w:p w14:paraId="02E1C33A" w14:textId="77777777" w:rsidR="00AB6288" w:rsidRPr="00B55BD3" w:rsidRDefault="00AB6288" w:rsidP="00AB6288"/>
    <w:p w14:paraId="228F43EC" w14:textId="080C3A7F" w:rsidR="00BC7D08" w:rsidRPr="00B55BD3" w:rsidRDefault="00C64D0D" w:rsidP="38C09545">
      <w:pPr>
        <w:pStyle w:val="Heading2"/>
      </w:pPr>
      <w:r w:rsidRPr="38C09545">
        <w:rPr>
          <w:sz w:val="28"/>
          <w:szCs w:val="28"/>
        </w:rPr>
        <w:t>Worksheet 1</w:t>
      </w:r>
      <w:r w:rsidR="00BC7D08" w:rsidRPr="38C09545">
        <w:rPr>
          <w:sz w:val="28"/>
          <w:szCs w:val="28"/>
        </w:rPr>
        <w:t xml:space="preserve">: </w:t>
      </w:r>
      <w:r w:rsidR="00B55BD3" w:rsidRPr="38C09545">
        <w:rPr>
          <w:sz w:val="28"/>
          <w:szCs w:val="28"/>
        </w:rPr>
        <w:t>What</w:t>
      </w:r>
    </w:p>
    <w:p w14:paraId="5F85ED0D" w14:textId="37123033" w:rsidR="2F7A4A9E" w:rsidRDefault="2F7A4A9E" w:rsidP="38C09545">
      <w:pPr>
        <w:spacing w:after="240"/>
        <w:ind w:left="720"/>
        <w:rPr>
          <w:rFonts w:eastAsia="Arial" w:cs="Arial"/>
          <w:color w:val="000000"/>
          <w:szCs w:val="20"/>
        </w:rPr>
      </w:pPr>
      <w:r w:rsidRPr="38C09545">
        <w:rPr>
          <w:rFonts w:eastAsia="Arial" w:cs="Arial"/>
          <w:color w:val="000000"/>
          <w:szCs w:val="20"/>
        </w:rPr>
        <w:t>Ask:</w:t>
      </w:r>
    </w:p>
    <w:p w14:paraId="25EC0FB1" w14:textId="32D73C97" w:rsidR="2F7A4A9E" w:rsidRDefault="2F7A4A9E" w:rsidP="38C09545">
      <w:pPr>
        <w:pStyle w:val="ListParagraph"/>
        <w:numPr>
          <w:ilvl w:val="0"/>
          <w:numId w:val="1"/>
        </w:numPr>
        <w:rPr>
          <w:rFonts w:eastAsia="Arial" w:cs="Arial"/>
          <w:color w:val="000000"/>
          <w:szCs w:val="20"/>
        </w:rPr>
      </w:pPr>
      <w:r w:rsidRPr="38C09545">
        <w:rPr>
          <w:rFonts w:eastAsia="Arial" w:cs="Arial"/>
          <w:color w:val="000000"/>
          <w:szCs w:val="20"/>
        </w:rPr>
        <w:t xml:space="preserve">Are eligible patients being identified consistently? </w:t>
      </w:r>
    </w:p>
    <w:p w14:paraId="0D243BFC" w14:textId="0C722056" w:rsidR="2F7A4A9E" w:rsidRDefault="2F7A4A9E" w:rsidP="38C09545">
      <w:pPr>
        <w:pStyle w:val="ListParagraph"/>
        <w:numPr>
          <w:ilvl w:val="0"/>
          <w:numId w:val="1"/>
        </w:numPr>
        <w:rPr>
          <w:rFonts w:eastAsia="Arial" w:cs="Arial"/>
          <w:color w:val="000000"/>
          <w:szCs w:val="20"/>
        </w:rPr>
      </w:pPr>
      <w:r w:rsidRPr="38C09545">
        <w:rPr>
          <w:rFonts w:eastAsia="Arial" w:cs="Arial"/>
          <w:color w:val="000000"/>
          <w:szCs w:val="20"/>
        </w:rPr>
        <w:t xml:space="preserve">Where are the gaps in recording, recall, or follow-up? </w:t>
      </w:r>
    </w:p>
    <w:p w14:paraId="295FE04B" w14:textId="5B3138BF" w:rsidR="2F7A4A9E" w:rsidRDefault="2F7A4A9E" w:rsidP="38C09545">
      <w:pPr>
        <w:pStyle w:val="ListParagraph"/>
        <w:numPr>
          <w:ilvl w:val="0"/>
          <w:numId w:val="1"/>
        </w:numPr>
        <w:rPr>
          <w:rFonts w:eastAsia="Arial" w:cs="Arial"/>
          <w:color w:val="000000"/>
          <w:szCs w:val="20"/>
        </w:rPr>
      </w:pPr>
      <w:r w:rsidRPr="38C09545">
        <w:rPr>
          <w:rFonts w:eastAsia="Arial" w:cs="Arial"/>
          <w:color w:val="000000"/>
          <w:szCs w:val="20"/>
        </w:rPr>
        <w:t xml:space="preserve">Are there groups of patients missing out? </w:t>
      </w:r>
    </w:p>
    <w:p w14:paraId="5B7DF349" w14:textId="69BA26BC" w:rsidR="2F7A4A9E" w:rsidRDefault="2F7A4A9E" w:rsidP="38C09545">
      <w:pPr>
        <w:pStyle w:val="ListParagraph"/>
        <w:numPr>
          <w:ilvl w:val="0"/>
          <w:numId w:val="1"/>
        </w:numPr>
        <w:rPr>
          <w:rFonts w:eastAsia="Arial" w:cs="Arial"/>
          <w:color w:val="000000"/>
          <w:szCs w:val="20"/>
        </w:rPr>
      </w:pPr>
      <w:r w:rsidRPr="38C09545">
        <w:rPr>
          <w:rFonts w:eastAsia="Arial" w:cs="Arial"/>
          <w:color w:val="000000"/>
          <w:szCs w:val="20"/>
        </w:rPr>
        <w:t>Is the issue clinical, operational, or both?</w:t>
      </w:r>
    </w:p>
    <w:p w14:paraId="332E27F3" w14:textId="3B2C6E12" w:rsidR="1820C0E3" w:rsidRDefault="1820C0E3" w:rsidP="38C09545">
      <w:pPr>
        <w:pStyle w:val="ListParagraph"/>
        <w:numPr>
          <w:ilvl w:val="0"/>
          <w:numId w:val="1"/>
        </w:numPr>
        <w:rPr>
          <w:rFonts w:eastAsia="Arial" w:cs="Arial"/>
          <w:color w:val="000000"/>
          <w:szCs w:val="20"/>
        </w:rPr>
      </w:pPr>
      <w:r w:rsidRPr="38C09545">
        <w:rPr>
          <w:rFonts w:eastAsia="Arial" w:cs="Arial"/>
          <w:color w:val="000000"/>
          <w:szCs w:val="20"/>
        </w:rPr>
        <w:t>What data our practice already collects that may help us understand CVD risk management</w:t>
      </w:r>
      <w:r w:rsidR="44873B2F" w:rsidRPr="38C09545">
        <w:rPr>
          <w:rFonts w:eastAsia="Arial" w:cs="Arial"/>
          <w:color w:val="000000"/>
          <w:szCs w:val="20"/>
        </w:rPr>
        <w:t>?</w:t>
      </w:r>
    </w:p>
    <w:tbl>
      <w:tblPr>
        <w:tblStyle w:val="ListTable3-Accent2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5019"/>
      </w:tblGrid>
      <w:tr w:rsidR="00B55BD3" w:rsidRPr="00BC7D08" w14:paraId="514312F5" w14:textId="77777777" w:rsidTr="38C095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40" w:type="dxa"/>
            <w:tcBorders>
              <w:bottom w:val="none" w:sz="0" w:space="0" w:color="auto"/>
              <w:right w:val="none" w:sz="0" w:space="0" w:color="auto"/>
            </w:tcBorders>
            <w:hideMark/>
          </w:tcPr>
          <w:p w14:paraId="6D2D795E" w14:textId="6AD89BDD" w:rsidR="00B55BD3" w:rsidRPr="00BC7D08" w:rsidRDefault="00B55BD3" w:rsidP="00B55BD3">
            <w:r>
              <w:t>What are we doing well</w:t>
            </w:r>
            <w:r w:rsidR="26B58ACF">
              <w:t xml:space="preserve"> in managing CVD</w:t>
            </w:r>
            <w:r>
              <w:t xml:space="preserve">? </w:t>
            </w:r>
          </w:p>
        </w:tc>
        <w:tc>
          <w:tcPr>
            <w:tcW w:w="5019" w:type="dxa"/>
            <w:hideMark/>
          </w:tcPr>
          <w:p w14:paraId="0ABF613F" w14:textId="77777777" w:rsidR="00B55BD3" w:rsidRPr="00B55BD3" w:rsidRDefault="00B55BD3" w:rsidP="00B55B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BD3">
              <w:t>What could we improve?</w:t>
            </w:r>
          </w:p>
          <w:p w14:paraId="0495F3AD" w14:textId="1B00DA32" w:rsidR="00B55BD3" w:rsidRPr="00BC7D08" w:rsidRDefault="00B55BD3" w:rsidP="00BC7D0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BD3" w:rsidRPr="00BC7D08" w14:paraId="003E5623" w14:textId="77777777" w:rsidTr="38C09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53B2E2D" w14:textId="61D03AF6" w:rsidR="00B55BD3" w:rsidRPr="00BC7D08" w:rsidRDefault="00B55BD3" w:rsidP="00BC7D08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5019" w:type="dxa"/>
            <w:tcBorders>
              <w:top w:val="none" w:sz="0" w:space="0" w:color="auto"/>
            </w:tcBorders>
            <w:hideMark/>
          </w:tcPr>
          <w:p w14:paraId="1A6740C7" w14:textId="07A62635" w:rsidR="00B55BD3" w:rsidRPr="00BC7D08" w:rsidRDefault="00B55BD3" w:rsidP="00BC7D0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DBF0D2" w14:textId="0C219EDB" w:rsidR="46500FB0" w:rsidRDefault="46500FB0" w:rsidP="46500FB0">
      <w:pPr>
        <w:rPr>
          <w:rFonts w:ascii="Segoe UI Emoji" w:hAnsi="Segoe UI Emoji" w:cs="Segoe UI Emoji"/>
          <w:b/>
          <w:bCs/>
        </w:rPr>
      </w:pPr>
    </w:p>
    <w:p w14:paraId="1E2F1F51" w14:textId="77777777" w:rsidR="00AB6288" w:rsidRDefault="00AB6288" w:rsidP="46500FB0">
      <w:pPr>
        <w:rPr>
          <w:rFonts w:ascii="Segoe UI Emoji" w:hAnsi="Segoe UI Emoji" w:cs="Segoe UI Emoji"/>
          <w:b/>
          <w:bCs/>
        </w:rPr>
      </w:pPr>
    </w:p>
    <w:p w14:paraId="394753B7" w14:textId="37E4FAA5" w:rsidR="521B8C89" w:rsidRPr="001863D5" w:rsidRDefault="00B55BD3" w:rsidP="001863D5">
      <w:pPr>
        <w:pStyle w:val="Heading2"/>
        <w:rPr>
          <w:color w:val="FF0000"/>
          <w:sz w:val="28"/>
          <w:szCs w:val="24"/>
        </w:rPr>
      </w:pPr>
      <w:r w:rsidRPr="001863D5">
        <w:rPr>
          <w:sz w:val="28"/>
          <w:szCs w:val="24"/>
        </w:rPr>
        <w:t>Worksheet</w:t>
      </w:r>
      <w:r w:rsidR="00BC7D08" w:rsidRPr="001863D5">
        <w:rPr>
          <w:sz w:val="28"/>
          <w:szCs w:val="24"/>
        </w:rPr>
        <w:t xml:space="preserve"> 2: </w:t>
      </w:r>
      <w:r w:rsidRPr="001863D5">
        <w:rPr>
          <w:sz w:val="28"/>
          <w:szCs w:val="24"/>
        </w:rPr>
        <w:t>So what?</w:t>
      </w:r>
    </w:p>
    <w:tbl>
      <w:tblPr>
        <w:tblStyle w:val="ListTable3-Accent2"/>
        <w:tblW w:w="9630" w:type="dxa"/>
        <w:tblLook w:val="04A0" w:firstRow="1" w:lastRow="0" w:firstColumn="1" w:lastColumn="0" w:noHBand="0" w:noVBand="1"/>
      </w:tblPr>
      <w:tblGrid>
        <w:gridCol w:w="5010"/>
        <w:gridCol w:w="1410"/>
        <w:gridCol w:w="3210"/>
      </w:tblGrid>
      <w:tr w:rsidR="00B55BD3" w:rsidRPr="00BC7D08" w14:paraId="3F24505E" w14:textId="77777777" w:rsidTr="2CC5F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10" w:type="dxa"/>
            <w:hideMark/>
          </w:tcPr>
          <w:p w14:paraId="0B8C1684" w14:textId="77777777" w:rsidR="00B55BD3" w:rsidRPr="00B55BD3" w:rsidRDefault="00B55BD3" w:rsidP="00B55BD3">
            <w:r w:rsidRPr="00B55BD3">
              <w:t>Why does this matter for our patients?</w:t>
            </w:r>
          </w:p>
          <w:p w14:paraId="3675F08C" w14:textId="66C76C21" w:rsidR="00B55BD3" w:rsidRPr="00BC7D08" w:rsidRDefault="00B55BD3" w:rsidP="00BC7D08">
            <w:pPr>
              <w:spacing w:after="160" w:line="259" w:lineRule="auto"/>
            </w:pPr>
          </w:p>
        </w:tc>
        <w:tc>
          <w:tcPr>
            <w:tcW w:w="1410" w:type="dxa"/>
          </w:tcPr>
          <w:p w14:paraId="674C615C" w14:textId="2D54F3E2" w:rsidR="653CB849" w:rsidRDefault="653CB849" w:rsidP="653CB8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1634832A" w14:textId="7C62E139" w:rsidR="653CB849" w:rsidRDefault="653CB849" w:rsidP="653CB8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BD3" w:rsidRPr="00BC7D08" w14:paraId="108917BF" w14:textId="77777777" w:rsidTr="2CC5F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  <w:hideMark/>
          </w:tcPr>
          <w:p w14:paraId="6F2C096D" w14:textId="69AF87BE" w:rsidR="00B55BD3" w:rsidRPr="00BC7D08" w:rsidRDefault="00B55BD3" w:rsidP="00BC7D08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1410" w:type="dxa"/>
          </w:tcPr>
          <w:p w14:paraId="5E3CD9D5" w14:textId="2E0931CF" w:rsidR="653CB849" w:rsidRDefault="653CB849" w:rsidP="653CB84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37D9F1C5" w14:textId="6298CB05" w:rsidR="653CB849" w:rsidRDefault="653CB849" w:rsidP="653CB84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1B0614" w14:textId="4525B219" w:rsidR="653CB849" w:rsidRDefault="653CB849" w:rsidP="653CB849">
      <w:pPr>
        <w:rPr>
          <w:rStyle w:val="Heading2Char"/>
          <w:sz w:val="28"/>
          <w:szCs w:val="28"/>
        </w:rPr>
      </w:pPr>
    </w:p>
    <w:p w14:paraId="562D2FFD" w14:textId="77777777" w:rsidR="00AB6288" w:rsidRDefault="00AB6288" w:rsidP="653CB849">
      <w:pPr>
        <w:rPr>
          <w:rStyle w:val="Heading2Char"/>
          <w:sz w:val="28"/>
          <w:szCs w:val="28"/>
        </w:rPr>
      </w:pPr>
    </w:p>
    <w:p w14:paraId="1AE49EFF" w14:textId="77777777" w:rsidR="00AB6288" w:rsidRDefault="00AB6288" w:rsidP="653CB849">
      <w:pPr>
        <w:rPr>
          <w:rStyle w:val="Heading2Char"/>
          <w:sz w:val="28"/>
          <w:szCs w:val="28"/>
        </w:rPr>
      </w:pPr>
    </w:p>
    <w:p w14:paraId="02277D3B" w14:textId="64ECD49B" w:rsidR="00BC7D08" w:rsidRPr="00B55BD3" w:rsidRDefault="00B55BD3" w:rsidP="653CB849">
      <w:pPr>
        <w:rPr>
          <w:rFonts w:eastAsiaTheme="majorEastAsia" w:cstheme="majorBidi"/>
          <w:b/>
          <w:bCs/>
          <w:color w:val="003E6A"/>
          <w:sz w:val="28"/>
          <w:szCs w:val="28"/>
        </w:rPr>
      </w:pPr>
      <w:r w:rsidRPr="653CB849">
        <w:rPr>
          <w:rStyle w:val="Heading2Char"/>
          <w:sz w:val="28"/>
          <w:szCs w:val="28"/>
        </w:rPr>
        <w:t>Worksheet</w:t>
      </w:r>
      <w:r w:rsidR="00BC7D08" w:rsidRPr="653CB849">
        <w:rPr>
          <w:rStyle w:val="Heading2Char"/>
          <w:sz w:val="28"/>
          <w:szCs w:val="28"/>
        </w:rPr>
        <w:t xml:space="preserve"> 3: </w:t>
      </w:r>
      <w:r w:rsidRPr="653CB849">
        <w:rPr>
          <w:rStyle w:val="Heading2Char"/>
          <w:sz w:val="28"/>
          <w:szCs w:val="28"/>
        </w:rPr>
        <w:t>Now What?</w:t>
      </w:r>
    </w:p>
    <w:tbl>
      <w:tblPr>
        <w:tblStyle w:val="ListTable3-Accent2"/>
        <w:tblW w:w="9630" w:type="dxa"/>
        <w:tblLook w:val="04A0" w:firstRow="1" w:lastRow="0" w:firstColumn="1" w:lastColumn="0" w:noHBand="0" w:noVBand="1"/>
      </w:tblPr>
      <w:tblGrid>
        <w:gridCol w:w="4815"/>
        <w:gridCol w:w="4815"/>
      </w:tblGrid>
      <w:tr w:rsidR="00B55BD3" w:rsidRPr="00BC7D08" w14:paraId="114501E7" w14:textId="77777777" w:rsidTr="31CD2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15" w:type="dxa"/>
            <w:hideMark/>
          </w:tcPr>
          <w:p w14:paraId="3FFBFABA" w14:textId="60082B47" w:rsidR="00B55BD3" w:rsidRPr="00BC7D08" w:rsidRDefault="00B55BD3" w:rsidP="00BC7D08">
            <w:pPr>
              <w:spacing w:after="160" w:line="259" w:lineRule="auto"/>
            </w:pPr>
            <w:r>
              <w:t>What is ONE thing we should</w:t>
            </w:r>
            <w:r w:rsidR="57DF5919">
              <w:t xml:space="preserve"> do </w:t>
            </w:r>
            <w:r w:rsidR="40ABF2D2">
              <w:t>to improve</w:t>
            </w:r>
            <w:r w:rsidR="0DE983D6">
              <w:t xml:space="preserve"> our management of </w:t>
            </w:r>
            <w:r w:rsidR="4968B5E8">
              <w:t>CVD first</w:t>
            </w:r>
            <w:r>
              <w:t>?</w:t>
            </w:r>
            <w:r w:rsidR="1F86A45A">
              <w:t xml:space="preserve"> </w:t>
            </w:r>
          </w:p>
        </w:tc>
        <w:tc>
          <w:tcPr>
            <w:tcW w:w="4815" w:type="dxa"/>
          </w:tcPr>
          <w:p w14:paraId="6E8F4FC3" w14:textId="3D0841AF" w:rsidR="653CB849" w:rsidRDefault="1F86A45A" w:rsidP="00513E58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(take a vote </w:t>
            </w:r>
            <w:r w:rsidR="3D6813E8">
              <w:t>after team members shared their views below</w:t>
            </w:r>
            <w:r>
              <w:t>)</w:t>
            </w:r>
          </w:p>
        </w:tc>
      </w:tr>
      <w:tr w:rsidR="00B55BD3" w14:paraId="7A4F2BBC" w14:textId="77777777" w:rsidTr="00AB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013F2AB3" w14:textId="7413B17B" w:rsidR="00B55BD3" w:rsidRDefault="00B55BD3" w:rsidP="0A5D2A34">
            <w:pPr>
              <w:spacing w:line="259" w:lineRule="auto"/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815" w:type="dxa"/>
          </w:tcPr>
          <w:p w14:paraId="498A23BE" w14:textId="61317AB9" w:rsidR="653CB849" w:rsidRDefault="653CB849" w:rsidP="653CB84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7A83765" w14:textId="6807D523" w:rsidR="00B55BD3" w:rsidRPr="00BC7D08" w:rsidRDefault="00B55BD3" w:rsidP="00AB6288">
      <w:pPr>
        <w:rPr>
          <w:b/>
          <w:bCs/>
        </w:rPr>
      </w:pPr>
    </w:p>
    <w:sectPr w:rsidR="00B55BD3" w:rsidRPr="00BC7D08" w:rsidSect="007B01B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595C" w14:textId="77777777" w:rsidR="00C76241" w:rsidRDefault="00C76241" w:rsidP="0065480B">
      <w:pPr>
        <w:spacing w:after="0" w:line="240" w:lineRule="auto"/>
      </w:pPr>
      <w:r>
        <w:separator/>
      </w:r>
    </w:p>
  </w:endnote>
  <w:endnote w:type="continuationSeparator" w:id="0">
    <w:p w14:paraId="5A32DC1A" w14:textId="77777777" w:rsidR="00C76241" w:rsidRDefault="00C76241" w:rsidP="0065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60" w:type="dxa"/>
      <w:tblInd w:w="6871" w:type="dxa"/>
      <w:tblLook w:val="04A0" w:firstRow="1" w:lastRow="0" w:firstColumn="1" w:lastColumn="0" w:noHBand="0" w:noVBand="1"/>
    </w:tblPr>
    <w:tblGrid>
      <w:gridCol w:w="3260"/>
    </w:tblGrid>
    <w:tr w:rsidR="00EC5902" w:rsidRPr="0065480B" w14:paraId="73B96C1F" w14:textId="77777777" w:rsidTr="006308BE">
      <w:trPr>
        <w:trHeight w:val="340"/>
      </w:trPr>
      <w:tc>
        <w:tcPr>
          <w:tcW w:w="3260" w:type="dxa"/>
        </w:tcPr>
        <w:p w14:paraId="51137D44" w14:textId="77777777" w:rsidR="00EC5902" w:rsidRPr="000922E3" w:rsidRDefault="00EC5902" w:rsidP="00EC5902">
          <w:pPr>
            <w:pStyle w:val="FooterWebAddress"/>
          </w:pPr>
          <w:r w:rsidRPr="000922E3">
            <w:t xml:space="preserve">www.brisbanenorthphn.org.au </w:t>
          </w:r>
        </w:p>
      </w:tc>
    </w:tr>
    <w:tr w:rsidR="00EC5902" w:rsidRPr="0065480B" w14:paraId="6337F0E8" w14:textId="77777777" w:rsidTr="006308BE">
      <w:tc>
        <w:tcPr>
          <w:tcW w:w="3260" w:type="dxa"/>
        </w:tcPr>
        <w:p w14:paraId="2B75D9F9" w14:textId="3164B489" w:rsidR="00EC5902" w:rsidRPr="0065480B" w:rsidRDefault="006D5063" w:rsidP="00EC5902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 w:rsidRPr="00F42AF1">
            <w:rPr>
              <w:rFonts w:cs="Arial"/>
              <w:sz w:val="15"/>
              <w:szCs w:val="15"/>
            </w:rPr>
            <w:t>Level 1, 14 Banfield Street</w:t>
          </w:r>
          <w:r w:rsidRPr="00F42AF1">
            <w:rPr>
              <w:rFonts w:cs="Arial"/>
              <w:sz w:val="15"/>
              <w:szCs w:val="15"/>
            </w:rPr>
            <w:br/>
            <w:t>Chermside Qld 4032</w:t>
          </w:r>
          <w:r w:rsidRPr="00F42AF1">
            <w:rPr>
              <w:rFonts w:cs="Arial"/>
              <w:sz w:val="15"/>
              <w:szCs w:val="15"/>
            </w:rPr>
            <w:br/>
            <w:t>PO Box 2013 Chermside Centre Qld 4032</w:t>
          </w:r>
          <w:r>
            <w:rPr>
              <w:rFonts w:cs="Arial"/>
              <w:sz w:val="15"/>
              <w:szCs w:val="15"/>
            </w:rPr>
            <w:br/>
            <w:t>07 3630 7300</w:t>
          </w:r>
        </w:p>
      </w:tc>
    </w:tr>
    <w:tr w:rsidR="00EC5902" w:rsidRPr="0065480B" w14:paraId="552BB08A" w14:textId="77777777" w:rsidTr="006308BE">
      <w:trPr>
        <w:trHeight w:val="397"/>
      </w:trPr>
      <w:tc>
        <w:tcPr>
          <w:tcW w:w="3260" w:type="dxa"/>
        </w:tcPr>
        <w:p w14:paraId="7421F11C" w14:textId="4F5CACF9" w:rsidR="00EC5902" w:rsidRPr="0065480B" w:rsidRDefault="00EC5902" w:rsidP="00EC5902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</w:p>
      </w:tc>
    </w:tr>
  </w:tbl>
  <w:p w14:paraId="0820713B" w14:textId="77777777" w:rsidR="00EC5902" w:rsidRDefault="00EC5902" w:rsidP="00EC5902">
    <w:pPr>
      <w:pStyle w:val="Footer"/>
      <w:jc w:val="center"/>
      <w:rPr>
        <w:sz w:val="15"/>
        <w:szCs w:val="15"/>
      </w:rPr>
    </w:pPr>
    <w:r>
      <w:rPr>
        <w:noProof/>
        <w:sz w:val="15"/>
        <w:szCs w:val="15"/>
        <w:lang w:eastAsia="en-AU"/>
      </w:rPr>
      <w:drawing>
        <wp:anchor distT="0" distB="0" distL="114300" distR="114300" simplePos="0" relativeHeight="251660289" behindDoc="1" locked="0" layoutInCell="1" allowOverlap="1" wp14:anchorId="5FA4A8C4" wp14:editId="4AEB5A38">
          <wp:simplePos x="0" y="0"/>
          <wp:positionH relativeFrom="column">
            <wp:posOffset>-6353298</wp:posOffset>
          </wp:positionH>
          <wp:positionV relativeFrom="paragraph">
            <wp:posOffset>-796281</wp:posOffset>
          </wp:positionV>
          <wp:extent cx="10234056" cy="819150"/>
          <wp:effectExtent l="0" t="0" r="0" b="0"/>
          <wp:wrapNone/>
          <wp:docPr id="4" name="Picture 4" descr="C:\Users\HannahP\AppData\Local\Microsoft\Windows\INetCache\Content.Word\TRAVELLING TRACKS - FULL COLOUR - PHN BLUE.png">
            <a:extLst xmlns:a="http://schemas.openxmlformats.org/drawingml/2006/main">
              <a:ext uri="{FF2B5EF4-FFF2-40B4-BE49-F238E27FC236}">
                <a16:creationId xmlns:a16="http://schemas.microsoft.com/office/drawing/2014/main" id="{BAECE236-89F5-43E7-9013-97EFBC6A0E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nnahP\AppData\Local\Microsoft\Windows\INetCache\Content.Word\TRAVELLING TRACKS - FULL COLOUR - PHN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4056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ab/>
    </w:r>
  </w:p>
  <w:p w14:paraId="75B6DA78" w14:textId="77777777" w:rsidR="00EC5902" w:rsidRDefault="00EC5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E314351" w14:paraId="4929531B" w14:textId="77777777" w:rsidTr="1E314351">
      <w:trPr>
        <w:trHeight w:val="300"/>
      </w:trPr>
      <w:tc>
        <w:tcPr>
          <w:tcW w:w="3210" w:type="dxa"/>
        </w:tcPr>
        <w:p w14:paraId="11F58436" w14:textId="05B3077F" w:rsidR="1E314351" w:rsidRDefault="1E314351" w:rsidP="1E314351">
          <w:pPr>
            <w:pStyle w:val="Header"/>
            <w:ind w:left="-115"/>
          </w:pPr>
        </w:p>
      </w:tc>
      <w:tc>
        <w:tcPr>
          <w:tcW w:w="3210" w:type="dxa"/>
        </w:tcPr>
        <w:p w14:paraId="17E46F57" w14:textId="0B6EA06C" w:rsidR="1E314351" w:rsidRDefault="1E314351" w:rsidP="1E314351">
          <w:pPr>
            <w:pStyle w:val="Header"/>
            <w:jc w:val="center"/>
          </w:pPr>
        </w:p>
      </w:tc>
      <w:tc>
        <w:tcPr>
          <w:tcW w:w="3210" w:type="dxa"/>
        </w:tcPr>
        <w:p w14:paraId="0025DFE3" w14:textId="17D829D6" w:rsidR="1E314351" w:rsidRDefault="1E314351" w:rsidP="1E314351">
          <w:pPr>
            <w:pStyle w:val="Header"/>
            <w:ind w:right="-115"/>
            <w:jc w:val="right"/>
          </w:pPr>
        </w:p>
      </w:tc>
    </w:tr>
  </w:tbl>
  <w:p w14:paraId="45512CBD" w14:textId="4AF5AE86" w:rsidR="1E314351" w:rsidRDefault="1E314351" w:rsidP="1E314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3407" w14:textId="77777777" w:rsidR="00C76241" w:rsidRDefault="00C76241" w:rsidP="0065480B">
      <w:pPr>
        <w:spacing w:after="0" w:line="240" w:lineRule="auto"/>
      </w:pPr>
      <w:r>
        <w:separator/>
      </w:r>
    </w:p>
  </w:footnote>
  <w:footnote w:type="continuationSeparator" w:id="0">
    <w:p w14:paraId="30B45005" w14:textId="77777777" w:rsidR="00C76241" w:rsidRDefault="00C76241" w:rsidP="0065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E314351" w14:paraId="69D22E19" w14:textId="77777777" w:rsidTr="1E314351">
      <w:trPr>
        <w:trHeight w:val="300"/>
      </w:trPr>
      <w:tc>
        <w:tcPr>
          <w:tcW w:w="3210" w:type="dxa"/>
        </w:tcPr>
        <w:p w14:paraId="2E81A261" w14:textId="1E7436CB" w:rsidR="1E314351" w:rsidRDefault="1E314351" w:rsidP="1E314351">
          <w:pPr>
            <w:pStyle w:val="Header"/>
            <w:ind w:left="-115"/>
          </w:pPr>
        </w:p>
      </w:tc>
      <w:tc>
        <w:tcPr>
          <w:tcW w:w="3210" w:type="dxa"/>
        </w:tcPr>
        <w:p w14:paraId="681104FC" w14:textId="378F3B2E" w:rsidR="1E314351" w:rsidRDefault="1E314351" w:rsidP="1E314351">
          <w:pPr>
            <w:pStyle w:val="Header"/>
            <w:jc w:val="center"/>
          </w:pPr>
        </w:p>
      </w:tc>
      <w:tc>
        <w:tcPr>
          <w:tcW w:w="3210" w:type="dxa"/>
        </w:tcPr>
        <w:p w14:paraId="41AEC8DF" w14:textId="401203F0" w:rsidR="1E314351" w:rsidRDefault="1E314351" w:rsidP="1E314351">
          <w:pPr>
            <w:pStyle w:val="Header"/>
            <w:ind w:right="-115"/>
            <w:jc w:val="right"/>
          </w:pPr>
        </w:p>
      </w:tc>
    </w:tr>
  </w:tbl>
  <w:p w14:paraId="78EFF5D7" w14:textId="16F4FE0E" w:rsidR="1E314351" w:rsidRDefault="1E314351" w:rsidP="1E314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1E48EA7C" w:rsidR="004E559A" w:rsidRDefault="00782187">
    <w:pPr>
      <w:pStyle w:val="Header"/>
    </w:pPr>
    <w:r w:rsidRPr="009C7B11">
      <w:rPr>
        <w:noProof/>
        <w:lang w:eastAsia="en-AU"/>
      </w:rPr>
      <w:drawing>
        <wp:anchor distT="0" distB="0" distL="114300" distR="114300" simplePos="0" relativeHeight="251662337" behindDoc="0" locked="0" layoutInCell="1" allowOverlap="1" wp14:anchorId="40F196FA" wp14:editId="213605EC">
          <wp:simplePos x="0" y="0"/>
          <wp:positionH relativeFrom="column">
            <wp:posOffset>4857750</wp:posOffset>
          </wp:positionH>
          <wp:positionV relativeFrom="paragraph">
            <wp:posOffset>133350</wp:posOffset>
          </wp:positionV>
          <wp:extent cx="1618792" cy="1029070"/>
          <wp:effectExtent l="0" t="0" r="635" b="0"/>
          <wp:wrapNone/>
          <wp:docPr id="14" name="Picture 14" descr="A picture containing text, font, screenshot, graphic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C52D97F-A991-4FCA-A09D-65F6E52B29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792" cy="102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80F59B1">
      <w:rPr>
        <w:noProof/>
      </w:rPr>
      <w:drawing>
        <wp:inline distT="0" distB="0" distL="0" distR="0" wp14:anchorId="172883EC" wp14:editId="15E14750">
          <wp:extent cx="2841603" cy="819150"/>
          <wp:effectExtent l="0" t="0" r="0" b="0"/>
          <wp:docPr id="387856977" name="drawing">
            <a:extLst xmlns:a="http://schemas.openxmlformats.org/drawingml/2006/main">
              <a:ext uri="{FF2B5EF4-FFF2-40B4-BE49-F238E27FC236}">
                <a16:creationId xmlns:a16="http://schemas.microsoft.com/office/drawing/2014/main" id="{84751FB4-66B7-4274-910C-269359B4AB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856977" name="Picture 3878569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1603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803AD9"/>
    <w:multiLevelType w:val="hybridMultilevel"/>
    <w:tmpl w:val="9A66E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042"/>
    <w:multiLevelType w:val="multilevel"/>
    <w:tmpl w:val="8642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873AE"/>
    <w:multiLevelType w:val="multilevel"/>
    <w:tmpl w:val="79A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CBBB5"/>
    <w:multiLevelType w:val="hybridMultilevel"/>
    <w:tmpl w:val="978C44AE"/>
    <w:lvl w:ilvl="0" w:tplc="55864AA8">
      <w:start w:val="1"/>
      <w:numFmt w:val="decimal"/>
      <w:lvlText w:val="%1."/>
      <w:lvlJc w:val="left"/>
      <w:pPr>
        <w:ind w:left="720" w:hanging="360"/>
      </w:pPr>
    </w:lvl>
    <w:lvl w:ilvl="1" w:tplc="84D0B924">
      <w:start w:val="1"/>
      <w:numFmt w:val="lowerLetter"/>
      <w:lvlText w:val="%2."/>
      <w:lvlJc w:val="left"/>
      <w:pPr>
        <w:ind w:left="1440" w:hanging="360"/>
      </w:pPr>
    </w:lvl>
    <w:lvl w:ilvl="2" w:tplc="4FB2C750">
      <w:start w:val="1"/>
      <w:numFmt w:val="lowerRoman"/>
      <w:lvlText w:val="%3."/>
      <w:lvlJc w:val="right"/>
      <w:pPr>
        <w:ind w:left="2160" w:hanging="180"/>
      </w:pPr>
    </w:lvl>
    <w:lvl w:ilvl="3" w:tplc="EBAE25E4">
      <w:start w:val="1"/>
      <w:numFmt w:val="decimal"/>
      <w:lvlText w:val="%4."/>
      <w:lvlJc w:val="left"/>
      <w:pPr>
        <w:ind w:left="2880" w:hanging="360"/>
      </w:pPr>
    </w:lvl>
    <w:lvl w:ilvl="4" w:tplc="DE3E81B6">
      <w:start w:val="1"/>
      <w:numFmt w:val="lowerLetter"/>
      <w:lvlText w:val="%5."/>
      <w:lvlJc w:val="left"/>
      <w:pPr>
        <w:ind w:left="3600" w:hanging="360"/>
      </w:pPr>
    </w:lvl>
    <w:lvl w:ilvl="5" w:tplc="C43E23FA">
      <w:start w:val="1"/>
      <w:numFmt w:val="lowerRoman"/>
      <w:lvlText w:val="%6."/>
      <w:lvlJc w:val="right"/>
      <w:pPr>
        <w:ind w:left="4320" w:hanging="180"/>
      </w:pPr>
    </w:lvl>
    <w:lvl w:ilvl="6" w:tplc="731EB832">
      <w:start w:val="1"/>
      <w:numFmt w:val="decimal"/>
      <w:lvlText w:val="%7."/>
      <w:lvlJc w:val="left"/>
      <w:pPr>
        <w:ind w:left="5040" w:hanging="360"/>
      </w:pPr>
    </w:lvl>
    <w:lvl w:ilvl="7" w:tplc="FB545754">
      <w:start w:val="1"/>
      <w:numFmt w:val="lowerLetter"/>
      <w:lvlText w:val="%8."/>
      <w:lvlJc w:val="left"/>
      <w:pPr>
        <w:ind w:left="5760" w:hanging="360"/>
      </w:pPr>
    </w:lvl>
    <w:lvl w:ilvl="8" w:tplc="A502DF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10694"/>
    <w:multiLevelType w:val="multilevel"/>
    <w:tmpl w:val="1A76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B1B4B"/>
    <w:multiLevelType w:val="hybridMultilevel"/>
    <w:tmpl w:val="59F0AFFA"/>
    <w:lvl w:ilvl="0" w:tplc="A7921B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65AC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00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EA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8C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85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62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21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60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D30C6"/>
    <w:multiLevelType w:val="multilevel"/>
    <w:tmpl w:val="C7F6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892937">
    <w:abstractNumId w:val="15"/>
  </w:num>
  <w:num w:numId="2" w16cid:durableId="390858121">
    <w:abstractNumId w:val="11"/>
  </w:num>
  <w:num w:numId="3" w16cid:durableId="415707294">
    <w:abstractNumId w:val="13"/>
  </w:num>
  <w:num w:numId="4" w16cid:durableId="2021739728">
    <w:abstractNumId w:val="14"/>
  </w:num>
  <w:num w:numId="5" w16cid:durableId="1318729421">
    <w:abstractNumId w:val="7"/>
  </w:num>
  <w:num w:numId="6" w16cid:durableId="132069655">
    <w:abstractNumId w:val="6"/>
  </w:num>
  <w:num w:numId="7" w16cid:durableId="776364973">
    <w:abstractNumId w:val="5"/>
  </w:num>
  <w:num w:numId="8" w16cid:durableId="1798601106">
    <w:abstractNumId w:val="4"/>
  </w:num>
  <w:num w:numId="9" w16cid:durableId="1328441779">
    <w:abstractNumId w:val="3"/>
  </w:num>
  <w:num w:numId="10" w16cid:durableId="1816944921">
    <w:abstractNumId w:val="2"/>
  </w:num>
  <w:num w:numId="11" w16cid:durableId="629747420">
    <w:abstractNumId w:val="1"/>
  </w:num>
  <w:num w:numId="12" w16cid:durableId="63139844">
    <w:abstractNumId w:val="0"/>
  </w:num>
  <w:num w:numId="13" w16cid:durableId="99954207">
    <w:abstractNumId w:val="16"/>
  </w:num>
  <w:num w:numId="14" w16cid:durableId="1152209169">
    <w:abstractNumId w:val="12"/>
  </w:num>
  <w:num w:numId="15" w16cid:durableId="218711962">
    <w:abstractNumId w:val="10"/>
  </w:num>
  <w:num w:numId="16" w16cid:durableId="2021007293">
    <w:abstractNumId w:val="9"/>
  </w:num>
  <w:num w:numId="17" w16cid:durableId="11537569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303BC"/>
    <w:rsid w:val="00056AC4"/>
    <w:rsid w:val="00056F56"/>
    <w:rsid w:val="000B10DF"/>
    <w:rsid w:val="000C65FC"/>
    <w:rsid w:val="000D3E05"/>
    <w:rsid w:val="000F04B3"/>
    <w:rsid w:val="00102C58"/>
    <w:rsid w:val="00106DCC"/>
    <w:rsid w:val="001122D7"/>
    <w:rsid w:val="00115E20"/>
    <w:rsid w:val="00120C18"/>
    <w:rsid w:val="0014038E"/>
    <w:rsid w:val="001413FD"/>
    <w:rsid w:val="001547E5"/>
    <w:rsid w:val="00170C25"/>
    <w:rsid w:val="001863D5"/>
    <w:rsid w:val="00186CC7"/>
    <w:rsid w:val="001923B5"/>
    <w:rsid w:val="00194CEB"/>
    <w:rsid w:val="00197CF7"/>
    <w:rsid w:val="001A70C6"/>
    <w:rsid w:val="001C0AB5"/>
    <w:rsid w:val="001C6AFB"/>
    <w:rsid w:val="00217849"/>
    <w:rsid w:val="00221D7B"/>
    <w:rsid w:val="00231219"/>
    <w:rsid w:val="00253996"/>
    <w:rsid w:val="0026168E"/>
    <w:rsid w:val="00266A72"/>
    <w:rsid w:val="0027459D"/>
    <w:rsid w:val="0029118A"/>
    <w:rsid w:val="002B5409"/>
    <w:rsid w:val="002F1F10"/>
    <w:rsid w:val="002F2126"/>
    <w:rsid w:val="00300002"/>
    <w:rsid w:val="00310F0B"/>
    <w:rsid w:val="0031113C"/>
    <w:rsid w:val="00332061"/>
    <w:rsid w:val="003328C9"/>
    <w:rsid w:val="00352C44"/>
    <w:rsid w:val="00355643"/>
    <w:rsid w:val="003557E3"/>
    <w:rsid w:val="00364A44"/>
    <w:rsid w:val="00380BD6"/>
    <w:rsid w:val="00387E79"/>
    <w:rsid w:val="003A0D70"/>
    <w:rsid w:val="003A4E51"/>
    <w:rsid w:val="003A5AD1"/>
    <w:rsid w:val="003A7371"/>
    <w:rsid w:val="003E18C1"/>
    <w:rsid w:val="003E7148"/>
    <w:rsid w:val="003F6A0A"/>
    <w:rsid w:val="00421E45"/>
    <w:rsid w:val="004444A2"/>
    <w:rsid w:val="004515C5"/>
    <w:rsid w:val="004675A8"/>
    <w:rsid w:val="00480815"/>
    <w:rsid w:val="004A0904"/>
    <w:rsid w:val="004A1F74"/>
    <w:rsid w:val="004C03A3"/>
    <w:rsid w:val="004D0A78"/>
    <w:rsid w:val="004D5003"/>
    <w:rsid w:val="004E559A"/>
    <w:rsid w:val="004F102D"/>
    <w:rsid w:val="004F24BF"/>
    <w:rsid w:val="004F502A"/>
    <w:rsid w:val="005076BB"/>
    <w:rsid w:val="00513E58"/>
    <w:rsid w:val="00526518"/>
    <w:rsid w:val="00526BD6"/>
    <w:rsid w:val="00546E76"/>
    <w:rsid w:val="00555A01"/>
    <w:rsid w:val="00573279"/>
    <w:rsid w:val="00582CF3"/>
    <w:rsid w:val="00597B21"/>
    <w:rsid w:val="005A0D8A"/>
    <w:rsid w:val="005B7616"/>
    <w:rsid w:val="005D0F74"/>
    <w:rsid w:val="005D45AB"/>
    <w:rsid w:val="005F3342"/>
    <w:rsid w:val="005F7EE9"/>
    <w:rsid w:val="00600B1E"/>
    <w:rsid w:val="00616397"/>
    <w:rsid w:val="00617410"/>
    <w:rsid w:val="006308BE"/>
    <w:rsid w:val="00650CC0"/>
    <w:rsid w:val="0065480B"/>
    <w:rsid w:val="006739A5"/>
    <w:rsid w:val="006B5E0E"/>
    <w:rsid w:val="006B5E54"/>
    <w:rsid w:val="006D007B"/>
    <w:rsid w:val="006D5063"/>
    <w:rsid w:val="00702C86"/>
    <w:rsid w:val="00702F02"/>
    <w:rsid w:val="007071C1"/>
    <w:rsid w:val="00714155"/>
    <w:rsid w:val="00736959"/>
    <w:rsid w:val="007452FB"/>
    <w:rsid w:val="007602F2"/>
    <w:rsid w:val="00764A0F"/>
    <w:rsid w:val="00782187"/>
    <w:rsid w:val="00782853"/>
    <w:rsid w:val="00795872"/>
    <w:rsid w:val="00797383"/>
    <w:rsid w:val="007A7401"/>
    <w:rsid w:val="007B01B9"/>
    <w:rsid w:val="007B175C"/>
    <w:rsid w:val="007B2109"/>
    <w:rsid w:val="007B2FDC"/>
    <w:rsid w:val="007C3E59"/>
    <w:rsid w:val="007C4734"/>
    <w:rsid w:val="007D4EEA"/>
    <w:rsid w:val="007F047F"/>
    <w:rsid w:val="007F0A80"/>
    <w:rsid w:val="0080451D"/>
    <w:rsid w:val="00824230"/>
    <w:rsid w:val="008346F6"/>
    <w:rsid w:val="0084518A"/>
    <w:rsid w:val="00862D42"/>
    <w:rsid w:val="0088227F"/>
    <w:rsid w:val="0088601C"/>
    <w:rsid w:val="00890770"/>
    <w:rsid w:val="008917D7"/>
    <w:rsid w:val="008A3530"/>
    <w:rsid w:val="008B65C2"/>
    <w:rsid w:val="008C28E2"/>
    <w:rsid w:val="008D3E20"/>
    <w:rsid w:val="009249F2"/>
    <w:rsid w:val="00931B98"/>
    <w:rsid w:val="00954AB5"/>
    <w:rsid w:val="009617FB"/>
    <w:rsid w:val="009B527D"/>
    <w:rsid w:val="009C7B11"/>
    <w:rsid w:val="009C7FFD"/>
    <w:rsid w:val="009D311F"/>
    <w:rsid w:val="009D690F"/>
    <w:rsid w:val="009E356E"/>
    <w:rsid w:val="00A0299C"/>
    <w:rsid w:val="00A040BB"/>
    <w:rsid w:val="00A26497"/>
    <w:rsid w:val="00A26B1E"/>
    <w:rsid w:val="00A415F2"/>
    <w:rsid w:val="00A436A8"/>
    <w:rsid w:val="00A53177"/>
    <w:rsid w:val="00A95D10"/>
    <w:rsid w:val="00A97FD1"/>
    <w:rsid w:val="00AA64AF"/>
    <w:rsid w:val="00AB4716"/>
    <w:rsid w:val="00AB6288"/>
    <w:rsid w:val="00AE0BAD"/>
    <w:rsid w:val="00B02433"/>
    <w:rsid w:val="00B0688C"/>
    <w:rsid w:val="00B37650"/>
    <w:rsid w:val="00B402D5"/>
    <w:rsid w:val="00B55BD3"/>
    <w:rsid w:val="00B57901"/>
    <w:rsid w:val="00B86890"/>
    <w:rsid w:val="00B90429"/>
    <w:rsid w:val="00BB0C9E"/>
    <w:rsid w:val="00BB76EE"/>
    <w:rsid w:val="00BB7783"/>
    <w:rsid w:val="00BC7D08"/>
    <w:rsid w:val="00BF4B0B"/>
    <w:rsid w:val="00C0478D"/>
    <w:rsid w:val="00C218B4"/>
    <w:rsid w:val="00C64D0D"/>
    <w:rsid w:val="00C76241"/>
    <w:rsid w:val="00C96F30"/>
    <w:rsid w:val="00CA05A4"/>
    <w:rsid w:val="00CC1F45"/>
    <w:rsid w:val="00CE6090"/>
    <w:rsid w:val="00CF7C21"/>
    <w:rsid w:val="00D4242F"/>
    <w:rsid w:val="00D4308A"/>
    <w:rsid w:val="00D50A09"/>
    <w:rsid w:val="00D55F91"/>
    <w:rsid w:val="00D5712F"/>
    <w:rsid w:val="00D64669"/>
    <w:rsid w:val="00D74B19"/>
    <w:rsid w:val="00D777E9"/>
    <w:rsid w:val="00D94D99"/>
    <w:rsid w:val="00D96420"/>
    <w:rsid w:val="00DC6E80"/>
    <w:rsid w:val="00DE3B9D"/>
    <w:rsid w:val="00E11258"/>
    <w:rsid w:val="00E55EBB"/>
    <w:rsid w:val="00E73815"/>
    <w:rsid w:val="00E7654A"/>
    <w:rsid w:val="00E82261"/>
    <w:rsid w:val="00EA36B8"/>
    <w:rsid w:val="00EC3E73"/>
    <w:rsid w:val="00EC5902"/>
    <w:rsid w:val="00EC6C2A"/>
    <w:rsid w:val="00ED0AE3"/>
    <w:rsid w:val="00EE22EF"/>
    <w:rsid w:val="00F22BD0"/>
    <w:rsid w:val="00F439A8"/>
    <w:rsid w:val="00F533D2"/>
    <w:rsid w:val="00F57976"/>
    <w:rsid w:val="00F7077F"/>
    <w:rsid w:val="00F901E4"/>
    <w:rsid w:val="00F96AB1"/>
    <w:rsid w:val="00F96F79"/>
    <w:rsid w:val="00FA1468"/>
    <w:rsid w:val="00FA1ADC"/>
    <w:rsid w:val="00FC080C"/>
    <w:rsid w:val="00FC450E"/>
    <w:rsid w:val="00FC4764"/>
    <w:rsid w:val="00FF0DE5"/>
    <w:rsid w:val="00FF1461"/>
    <w:rsid w:val="0103202B"/>
    <w:rsid w:val="023F0BFE"/>
    <w:rsid w:val="02B02280"/>
    <w:rsid w:val="034FB642"/>
    <w:rsid w:val="03BB96B6"/>
    <w:rsid w:val="04996198"/>
    <w:rsid w:val="04E94F5F"/>
    <w:rsid w:val="04ED675B"/>
    <w:rsid w:val="0587EE51"/>
    <w:rsid w:val="062F2CF1"/>
    <w:rsid w:val="0638EC43"/>
    <w:rsid w:val="06BBB590"/>
    <w:rsid w:val="080A143D"/>
    <w:rsid w:val="0943F279"/>
    <w:rsid w:val="0949F0E7"/>
    <w:rsid w:val="0A5D2A34"/>
    <w:rsid w:val="0A79FBEF"/>
    <w:rsid w:val="0A8DD33F"/>
    <w:rsid w:val="0B270CD5"/>
    <w:rsid w:val="0BE42A93"/>
    <w:rsid w:val="0DA6F5EB"/>
    <w:rsid w:val="0DE983D6"/>
    <w:rsid w:val="0DF428DB"/>
    <w:rsid w:val="0DF7FA2F"/>
    <w:rsid w:val="0E42F9C6"/>
    <w:rsid w:val="0EFA2369"/>
    <w:rsid w:val="0F4164EB"/>
    <w:rsid w:val="0FC6841D"/>
    <w:rsid w:val="0FCEEA2A"/>
    <w:rsid w:val="101F215C"/>
    <w:rsid w:val="1075703A"/>
    <w:rsid w:val="108786DA"/>
    <w:rsid w:val="10D59AC8"/>
    <w:rsid w:val="10E83BDD"/>
    <w:rsid w:val="111E50CC"/>
    <w:rsid w:val="112A065B"/>
    <w:rsid w:val="11402FA4"/>
    <w:rsid w:val="1209EE95"/>
    <w:rsid w:val="13034343"/>
    <w:rsid w:val="131B7D2A"/>
    <w:rsid w:val="13592E53"/>
    <w:rsid w:val="13AE1A3A"/>
    <w:rsid w:val="141D0F50"/>
    <w:rsid w:val="14D0A3AE"/>
    <w:rsid w:val="167ECAAC"/>
    <w:rsid w:val="171ECD23"/>
    <w:rsid w:val="174E78FC"/>
    <w:rsid w:val="180F59B1"/>
    <w:rsid w:val="1819F0DD"/>
    <w:rsid w:val="1820C0E3"/>
    <w:rsid w:val="1836CDF0"/>
    <w:rsid w:val="1838C9C4"/>
    <w:rsid w:val="18601E27"/>
    <w:rsid w:val="186F97A9"/>
    <w:rsid w:val="1A092D4A"/>
    <w:rsid w:val="1A5D9163"/>
    <w:rsid w:val="1A6FAE49"/>
    <w:rsid w:val="1A8BF690"/>
    <w:rsid w:val="1ACDED19"/>
    <w:rsid w:val="1B34EA2B"/>
    <w:rsid w:val="1D1AE91C"/>
    <w:rsid w:val="1D474052"/>
    <w:rsid w:val="1D9531FF"/>
    <w:rsid w:val="1DD4F361"/>
    <w:rsid w:val="1E314351"/>
    <w:rsid w:val="1ECD65BA"/>
    <w:rsid w:val="1F81400F"/>
    <w:rsid w:val="1F86A45A"/>
    <w:rsid w:val="204101FD"/>
    <w:rsid w:val="20542081"/>
    <w:rsid w:val="2059B765"/>
    <w:rsid w:val="20645565"/>
    <w:rsid w:val="2115B6F3"/>
    <w:rsid w:val="21726DE2"/>
    <w:rsid w:val="21AFC3CA"/>
    <w:rsid w:val="22C5D37F"/>
    <w:rsid w:val="238E0733"/>
    <w:rsid w:val="24142BC7"/>
    <w:rsid w:val="2417507A"/>
    <w:rsid w:val="251C98AF"/>
    <w:rsid w:val="256326F9"/>
    <w:rsid w:val="25B36D6E"/>
    <w:rsid w:val="26ADBFE6"/>
    <w:rsid w:val="26B32B5D"/>
    <w:rsid w:val="26B58ACF"/>
    <w:rsid w:val="27B9700D"/>
    <w:rsid w:val="280838DF"/>
    <w:rsid w:val="28CE4518"/>
    <w:rsid w:val="2AE12DF5"/>
    <w:rsid w:val="2B76EECE"/>
    <w:rsid w:val="2B869331"/>
    <w:rsid w:val="2C6EE4A3"/>
    <w:rsid w:val="2CC5F10E"/>
    <w:rsid w:val="2EFC71B1"/>
    <w:rsid w:val="2F0E9612"/>
    <w:rsid w:val="2F7A4A9E"/>
    <w:rsid w:val="30F719E9"/>
    <w:rsid w:val="31733C15"/>
    <w:rsid w:val="31CD21BD"/>
    <w:rsid w:val="3208F1F5"/>
    <w:rsid w:val="3215A4C0"/>
    <w:rsid w:val="3273A8B6"/>
    <w:rsid w:val="329D36EC"/>
    <w:rsid w:val="32E6AED8"/>
    <w:rsid w:val="33653CD6"/>
    <w:rsid w:val="33B904A5"/>
    <w:rsid w:val="3420A470"/>
    <w:rsid w:val="3437C1BD"/>
    <w:rsid w:val="345B3448"/>
    <w:rsid w:val="34CE9AD6"/>
    <w:rsid w:val="350D1C3B"/>
    <w:rsid w:val="35AA998A"/>
    <w:rsid w:val="35F6C321"/>
    <w:rsid w:val="3729D7BE"/>
    <w:rsid w:val="37B21A2A"/>
    <w:rsid w:val="3898EF1C"/>
    <w:rsid w:val="38C09545"/>
    <w:rsid w:val="392C10C4"/>
    <w:rsid w:val="3941B6E9"/>
    <w:rsid w:val="39E21F52"/>
    <w:rsid w:val="3A4C147F"/>
    <w:rsid w:val="3A798D9C"/>
    <w:rsid w:val="3AC71DAB"/>
    <w:rsid w:val="3B83B264"/>
    <w:rsid w:val="3BA57C27"/>
    <w:rsid w:val="3C00D1AF"/>
    <w:rsid w:val="3C32C567"/>
    <w:rsid w:val="3C881BFA"/>
    <w:rsid w:val="3D6813E8"/>
    <w:rsid w:val="3E42C3D6"/>
    <w:rsid w:val="3E9548E5"/>
    <w:rsid w:val="3EBB8FCF"/>
    <w:rsid w:val="3ED08F78"/>
    <w:rsid w:val="3EDD8E5A"/>
    <w:rsid w:val="3FA06DC2"/>
    <w:rsid w:val="40ABF2D2"/>
    <w:rsid w:val="4220D7DE"/>
    <w:rsid w:val="428AAD98"/>
    <w:rsid w:val="42BD8E15"/>
    <w:rsid w:val="431A6EDE"/>
    <w:rsid w:val="439713FF"/>
    <w:rsid w:val="43C686CC"/>
    <w:rsid w:val="4451F889"/>
    <w:rsid w:val="44873B2F"/>
    <w:rsid w:val="44D2590E"/>
    <w:rsid w:val="450EE78B"/>
    <w:rsid w:val="459EC3D6"/>
    <w:rsid w:val="46425C14"/>
    <w:rsid w:val="46500FB0"/>
    <w:rsid w:val="476253E4"/>
    <w:rsid w:val="47C2AF99"/>
    <w:rsid w:val="47D69F63"/>
    <w:rsid w:val="496722AF"/>
    <w:rsid w:val="4968B5E8"/>
    <w:rsid w:val="4A13446D"/>
    <w:rsid w:val="4A3111AD"/>
    <w:rsid w:val="4B156C4B"/>
    <w:rsid w:val="4B99B796"/>
    <w:rsid w:val="4C03AB0A"/>
    <w:rsid w:val="4C47A2F4"/>
    <w:rsid w:val="4C8C569F"/>
    <w:rsid w:val="4D0A785D"/>
    <w:rsid w:val="4D3A2B3C"/>
    <w:rsid w:val="4D451471"/>
    <w:rsid w:val="4F39734C"/>
    <w:rsid w:val="4F7DB2B6"/>
    <w:rsid w:val="50EFA56A"/>
    <w:rsid w:val="512817C6"/>
    <w:rsid w:val="518D3A21"/>
    <w:rsid w:val="52060E56"/>
    <w:rsid w:val="521B8C89"/>
    <w:rsid w:val="52B70637"/>
    <w:rsid w:val="5309D6FD"/>
    <w:rsid w:val="5460B649"/>
    <w:rsid w:val="55ACCE9A"/>
    <w:rsid w:val="569802FB"/>
    <w:rsid w:val="57B7DAAF"/>
    <w:rsid w:val="57DF5919"/>
    <w:rsid w:val="5828966A"/>
    <w:rsid w:val="58CED8FD"/>
    <w:rsid w:val="5951EB2D"/>
    <w:rsid w:val="599E2FC1"/>
    <w:rsid w:val="5A231DBE"/>
    <w:rsid w:val="5A35C902"/>
    <w:rsid w:val="5ABD7D1C"/>
    <w:rsid w:val="5B4EA61A"/>
    <w:rsid w:val="5B712E46"/>
    <w:rsid w:val="5B83078D"/>
    <w:rsid w:val="5B916C42"/>
    <w:rsid w:val="5CD2E381"/>
    <w:rsid w:val="5E572B59"/>
    <w:rsid w:val="5F6762A9"/>
    <w:rsid w:val="5F7D2B23"/>
    <w:rsid w:val="6017D3BC"/>
    <w:rsid w:val="6047C870"/>
    <w:rsid w:val="612B015A"/>
    <w:rsid w:val="612C0027"/>
    <w:rsid w:val="6132C455"/>
    <w:rsid w:val="613D6277"/>
    <w:rsid w:val="61EFFEE1"/>
    <w:rsid w:val="62739B1D"/>
    <w:rsid w:val="627E02F4"/>
    <w:rsid w:val="628907F4"/>
    <w:rsid w:val="6350F47D"/>
    <w:rsid w:val="63997844"/>
    <w:rsid w:val="63C76A24"/>
    <w:rsid w:val="63F3101B"/>
    <w:rsid w:val="63F878A4"/>
    <w:rsid w:val="6408C1B9"/>
    <w:rsid w:val="64995A44"/>
    <w:rsid w:val="6535F93C"/>
    <w:rsid w:val="653CB849"/>
    <w:rsid w:val="663C8E1D"/>
    <w:rsid w:val="667E8075"/>
    <w:rsid w:val="67075280"/>
    <w:rsid w:val="6735A56F"/>
    <w:rsid w:val="6778C3C0"/>
    <w:rsid w:val="67B2966B"/>
    <w:rsid w:val="6803E8C6"/>
    <w:rsid w:val="68C63451"/>
    <w:rsid w:val="69BD9D14"/>
    <w:rsid w:val="6A1F405B"/>
    <w:rsid w:val="6A2F8C3F"/>
    <w:rsid w:val="6A550282"/>
    <w:rsid w:val="6C94DD37"/>
    <w:rsid w:val="6D573035"/>
    <w:rsid w:val="6DBD63AF"/>
    <w:rsid w:val="6DC2E009"/>
    <w:rsid w:val="6EA2755A"/>
    <w:rsid w:val="6EDA0710"/>
    <w:rsid w:val="6F64D7FD"/>
    <w:rsid w:val="6FF3175C"/>
    <w:rsid w:val="70001118"/>
    <w:rsid w:val="7012D5AA"/>
    <w:rsid w:val="70151FC8"/>
    <w:rsid w:val="7024C07C"/>
    <w:rsid w:val="70808A91"/>
    <w:rsid w:val="70913F44"/>
    <w:rsid w:val="7097B8EC"/>
    <w:rsid w:val="70E4D0BD"/>
    <w:rsid w:val="7218CD48"/>
    <w:rsid w:val="732CA856"/>
    <w:rsid w:val="7430C156"/>
    <w:rsid w:val="74BA28EE"/>
    <w:rsid w:val="74EEF88D"/>
    <w:rsid w:val="75FC0DBC"/>
    <w:rsid w:val="761AC1FF"/>
    <w:rsid w:val="76B814DD"/>
    <w:rsid w:val="772915A6"/>
    <w:rsid w:val="77812C13"/>
    <w:rsid w:val="784F23FB"/>
    <w:rsid w:val="79197315"/>
    <w:rsid w:val="792BE72B"/>
    <w:rsid w:val="79F64191"/>
    <w:rsid w:val="7AB49B12"/>
    <w:rsid w:val="7B5BAA63"/>
    <w:rsid w:val="7BD79C6E"/>
    <w:rsid w:val="7BE6C8D3"/>
    <w:rsid w:val="7C5E8C63"/>
    <w:rsid w:val="7C84193F"/>
    <w:rsid w:val="7CC99306"/>
    <w:rsid w:val="7F075369"/>
    <w:rsid w:val="7F45C291"/>
    <w:rsid w:val="7F5B16A5"/>
    <w:rsid w:val="7F689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3EE2B8CE-AA2B-40B4-87D5-6002365E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4F102D"/>
    <w:pPr>
      <w:keepNext/>
      <w:keepLines/>
      <w:pBdr>
        <w:bottom w:val="single" w:sz="4" w:space="1" w:color="1B75BB" w:themeColor="accent2"/>
      </w:pBdr>
      <w:spacing w:before="1680" w:after="360" w:line="240" w:lineRule="auto"/>
      <w:outlineLvl w:val="0"/>
    </w:pPr>
    <w:rPr>
      <w:rFonts w:eastAsiaTheme="majorEastAsia" w:cstheme="majorBidi"/>
      <w:color w:val="1B75BB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0BBC3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F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E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F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02D"/>
    <w:rPr>
      <w:rFonts w:ascii="Arial" w:eastAsiaTheme="majorEastAsia" w:hAnsi="Arial" w:cstheme="majorBidi"/>
      <w:color w:val="1B75BB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0BBC3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1B75BB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1B75BB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3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003F6D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002E5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003F6D" w:themeColor="accent1"/>
      </w:pBdr>
      <w:spacing w:before="200" w:after="280"/>
      <w:ind w:left="936" w:right="936"/>
    </w:pPr>
    <w:rPr>
      <w:b/>
      <w:bCs/>
      <w:i/>
      <w:iCs/>
      <w:color w:val="003F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003F6D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003F6D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3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ascii="Arial" w:eastAsia="Arial" w:hAnsi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4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001F3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001F3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5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6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7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8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9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10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11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12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002E51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003F6D" w:themeColor="accent1"/>
      <w:sz w:val="52"/>
      <w:szCs w:val="26"/>
    </w:rPr>
  </w:style>
  <w:style w:type="table" w:styleId="ListTable3-Accent2">
    <w:name w:val="List Table 3 Accent 2"/>
    <w:basedOn w:val="TableNormal"/>
    <w:uiPriority w:val="48"/>
    <w:rsid w:val="00BC7D08"/>
    <w:pPr>
      <w:spacing w:after="0" w:line="240" w:lineRule="auto"/>
    </w:pPr>
    <w:tblPr>
      <w:tblStyleRowBandSize w:val="1"/>
      <w:tblStyleColBandSize w:val="1"/>
      <w:tblBorders>
        <w:top w:val="single" w:sz="4" w:space="0" w:color="1B75BB" w:themeColor="accent2"/>
        <w:left w:val="single" w:sz="4" w:space="0" w:color="1B75BB" w:themeColor="accent2"/>
        <w:bottom w:val="single" w:sz="4" w:space="0" w:color="1B75BB" w:themeColor="accent2"/>
        <w:right w:val="single" w:sz="4" w:space="0" w:color="1B75B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75BB" w:themeFill="accent2"/>
      </w:tcPr>
    </w:tblStylePr>
    <w:tblStylePr w:type="lastRow">
      <w:rPr>
        <w:b/>
        <w:bCs/>
      </w:rPr>
      <w:tblPr/>
      <w:tcPr>
        <w:tcBorders>
          <w:top w:val="double" w:sz="4" w:space="0" w:color="1B75B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75BB" w:themeColor="accent2"/>
          <w:right w:val="single" w:sz="4" w:space="0" w:color="1B75BB" w:themeColor="accent2"/>
        </w:tcBorders>
      </w:tcPr>
    </w:tblStylePr>
    <w:tblStylePr w:type="band1Horz">
      <w:tblPr/>
      <w:tcPr>
        <w:tcBorders>
          <w:top w:val="single" w:sz="4" w:space="0" w:color="1B75BB" w:themeColor="accent2"/>
          <w:bottom w:val="single" w:sz="4" w:space="0" w:color="1B75B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75BB" w:themeColor="accent2"/>
          <w:left w:val="nil"/>
        </w:tcBorders>
      </w:tcPr>
    </w:tblStylePr>
    <w:tblStylePr w:type="swCell">
      <w:tblPr/>
      <w:tcPr>
        <w:tcBorders>
          <w:top w:val="double" w:sz="4" w:space="0" w:color="1B75BB" w:themeColor="accent2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6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E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E8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E80"/>
    <w:rPr>
      <w:rFonts w:ascii="Arial" w:hAnsi="Arial"/>
      <w:b/>
      <w:bCs/>
      <w:sz w:val="20"/>
      <w:szCs w:val="20"/>
    </w:rPr>
  </w:style>
  <w:style w:type="table" w:styleId="ListTable3-Accent3">
    <w:name w:val="List Table 3 Accent 3"/>
    <w:basedOn w:val="TableNormal"/>
    <w:uiPriority w:val="48"/>
    <w:rsid w:val="00B55BD3"/>
    <w:pPr>
      <w:spacing w:after="0" w:line="240" w:lineRule="auto"/>
    </w:pPr>
    <w:tblPr>
      <w:tblStyleRowBandSize w:val="1"/>
      <w:tblStyleColBandSize w:val="1"/>
      <w:tblBorders>
        <w:top w:val="single" w:sz="4" w:space="0" w:color="00BBC3" w:themeColor="accent3"/>
        <w:left w:val="single" w:sz="4" w:space="0" w:color="00BBC3" w:themeColor="accent3"/>
        <w:bottom w:val="single" w:sz="4" w:space="0" w:color="00BBC3" w:themeColor="accent3"/>
        <w:right w:val="single" w:sz="4" w:space="0" w:color="00BBC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BC3" w:themeFill="accent3"/>
      </w:tcPr>
    </w:tblStylePr>
    <w:tblStylePr w:type="lastRow">
      <w:rPr>
        <w:b/>
        <w:bCs/>
      </w:rPr>
      <w:tblPr/>
      <w:tcPr>
        <w:tcBorders>
          <w:top w:val="double" w:sz="4" w:space="0" w:color="00BBC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BC3" w:themeColor="accent3"/>
          <w:right w:val="single" w:sz="4" w:space="0" w:color="00BBC3" w:themeColor="accent3"/>
        </w:tcBorders>
      </w:tcPr>
    </w:tblStylePr>
    <w:tblStylePr w:type="band1Horz">
      <w:tblPr/>
      <w:tcPr>
        <w:tcBorders>
          <w:top w:val="single" w:sz="4" w:space="0" w:color="00BBC3" w:themeColor="accent3"/>
          <w:bottom w:val="single" w:sz="4" w:space="0" w:color="00BBC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BC3" w:themeColor="accent3"/>
          <w:left w:val="nil"/>
        </w:tcBorders>
      </w:tcPr>
    </w:tblStylePr>
    <w:tblStylePr w:type="swCell">
      <w:tblPr/>
      <w:tcPr>
        <w:tcBorders>
          <w:top w:val="double" w:sz="4" w:space="0" w:color="00BBC3" w:themeColor="accent3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653CB849"/>
    <w:rPr>
      <w:color w:val="0563C1"/>
      <w:u w:val="single"/>
    </w:rPr>
  </w:style>
  <w:style w:type="paragraph" w:styleId="Revision">
    <w:name w:val="Revision"/>
    <w:hidden/>
    <w:uiPriority w:val="99"/>
    <w:semiHidden/>
    <w:rsid w:val="003A5AD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meo.com/1176800673/31aa22c82e?fl=pl&amp;fe=s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cticesupport@brisbanenorthphn.org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HN Colours 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003F6D"/>
      </a:accent1>
      <a:accent2>
        <a:srgbClr val="1B75BB"/>
      </a:accent2>
      <a:accent3>
        <a:srgbClr val="00BBC3"/>
      </a:accent3>
      <a:accent4>
        <a:srgbClr val="37B349"/>
      </a:accent4>
      <a:accent5>
        <a:srgbClr val="F6921E"/>
      </a:accent5>
      <a:accent6>
        <a:srgbClr val="662C91"/>
      </a:accent6>
      <a:hlink>
        <a:srgbClr val="0563C1"/>
      </a:hlink>
      <a:folHlink>
        <a:srgbClr val="954F72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667a265b-1647-4a4c-8ce5-35b18b48bec1" xsi:nil="true"/>
    <Libbysignaturepageincluded xmlns="667a265b-1647-4a4c-8ce5-35b18b48bec1">false</Libbysignaturepageincluded>
    <TaxCatchAll xmlns="41d1716c-9572-42d3-b4bd-88656f632ec3" xsi:nil="true"/>
    <lcf76f155ced4ddcb4097134ff3c332f xmlns="667a265b-1647-4a4c-8ce5-35b18b48bec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5041F4208234EAE5DEAB70F41B41A" ma:contentTypeVersion="18" ma:contentTypeDescription="Create a new document." ma:contentTypeScope="" ma:versionID="bbe9c91d618b446ad408eab75f1f19fa">
  <xsd:schema xmlns:xsd="http://www.w3.org/2001/XMLSchema" xmlns:xs="http://www.w3.org/2001/XMLSchema" xmlns:p="http://schemas.microsoft.com/office/2006/metadata/properties" xmlns:ns2="667a265b-1647-4a4c-8ce5-35b18b48bec1" xmlns:ns3="8d027909-a72e-4cba-b0d7-b9fc850e636e" xmlns:ns4="41d1716c-9572-42d3-b4bd-88656f632ec3" targetNamespace="http://schemas.microsoft.com/office/2006/metadata/properties" ma:root="true" ma:fieldsID="b518829ac5317a640519037aafbb7c97" ns2:_="" ns3:_="" ns4:_="">
    <xsd:import namespace="667a265b-1647-4a4c-8ce5-35b18b48bec1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Libbysignaturepageincluded" minOccurs="0"/>
                <xsd:element ref="ns2:MediaServiceObjectDetectorVersions" minOccurs="0"/>
                <xsd:element ref="ns2:MediaServiceSearchProperties" minOccurs="0"/>
                <xsd:element ref="ns2:date_x002f_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65b-1647-4a4c-8ce5-35b18b48b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bbysignaturepageincluded" ma:index="24" nillable="true" ma:displayName="Libby signature page included" ma:default="0" ma:format="Dropdown" ma:internalName="Libbysignaturepageinclud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_x002f_time" ma:index="27" nillable="true" ma:displayName="date/time" ma:format="DateTime" ma:internalName="date_x002f_time">
      <xsd:simpleType>
        <xsd:restriction base="dms:DateTim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667a265b-1647-4a4c-8ce5-35b18b48bec1"/>
    <ds:schemaRef ds:uri="41d1716c-9572-42d3-b4bd-88656f632ec3"/>
  </ds:schemaRefs>
</ds:datastoreItem>
</file>

<file path=customXml/itemProps3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C68DA-28E3-4732-9354-6EFC21B1F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65b-1647-4a4c-8ce5-35b18b48bec1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3244</Characters>
  <Application>Microsoft Office Word</Application>
  <DocSecurity>4</DocSecurity>
  <Lines>27</Lines>
  <Paragraphs>7</Paragraphs>
  <ScaleCrop>false</ScaleCrop>
  <Company>Toshiba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Joshi</dc:creator>
  <cp:keywords/>
  <cp:lastModifiedBy>Vadieh Karimi</cp:lastModifiedBy>
  <cp:revision>36</cp:revision>
  <cp:lastPrinted>2026-05-18T03:54:00Z</cp:lastPrinted>
  <dcterms:created xsi:type="dcterms:W3CDTF">2026-04-17T15:55:00Z</dcterms:created>
  <dcterms:modified xsi:type="dcterms:W3CDTF">2026-06-04T05:59:00Z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0x010100DE65041F4208234EAE5DEAB70F41B41A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